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b/>
          <w:bCs/>
          <w:color w:val="000000"/>
          <w:sz w:val="28"/>
          <w:szCs w:val="28"/>
          <w:lang w:eastAsia="ru-RU"/>
        </w:rPr>
        <w:t>МИНИСТЕРСТВО ПРОСВЕЩЕНИЯ РОССИЙСКОЙ ФЕДЕРАЦИИ</w:t>
      </w:r>
    </w:p>
    <w:p>
      <w:pPr>
        <w:pStyle w:val="Normal"/>
        <w:spacing w:lineRule="auto" w:line="240" w:before="0" w:after="0"/>
        <w:jc w:val="center"/>
        <w:rPr>
          <w:rFonts w:ascii="Times New Roman" w:hAnsi="Times New Roman" w:eastAsia="Times New Roman"/>
          <w:color w:val="333333"/>
          <w:sz w:val="21"/>
          <w:szCs w:val="21"/>
          <w:lang w:eastAsia="ru-RU"/>
        </w:rPr>
      </w:pPr>
      <w:r>
        <w:rP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b/>
          <w:bCs/>
          <w:color w:val="000000"/>
          <w:sz w:val="28"/>
          <w:szCs w:val="28"/>
          <w:shd w:fill="FFFFFF" w:val="clear"/>
          <w:lang w:eastAsia="ru-RU"/>
        </w:rPr>
        <w:t xml:space="preserve"> </w:t>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b/>
          <w:bCs/>
          <w:color w:val="000000"/>
          <w:sz w:val="28"/>
          <w:szCs w:val="28"/>
          <w:lang w:eastAsia="ru-RU"/>
        </w:rPr>
        <w:t>МБОУ "СШ №6"</w:t>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tbl>
      <w:tblPr>
        <w:tblStyle w:val="a8"/>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99"/>
        <w:gridCol w:w="3209"/>
        <w:gridCol w:w="3163"/>
      </w:tblGrid>
      <w:tr>
        <w:trPr/>
        <w:tc>
          <w:tcPr>
            <w:tcW w:w="3199" w:type="dxa"/>
            <w:tcBorders/>
          </w:tcPr>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РАССМОТРЕНО</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метод.совет</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Протокол №1</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от «30» 08 2023 г.</w:t>
            </w:r>
          </w:p>
        </w:tc>
        <w:tc>
          <w:tcPr>
            <w:tcW w:w="3209" w:type="dxa"/>
            <w:tcBorders/>
          </w:tcPr>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СОГЛАСОВАНО</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пед.совет</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Протокол №1</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от «30» 08 2023 г.</w:t>
            </w:r>
          </w:p>
        </w:tc>
        <w:tc>
          <w:tcPr>
            <w:tcW w:w="3163" w:type="dxa"/>
            <w:tcBorders/>
          </w:tcPr>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УТВЕРЖДЕНО</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приказом МБОУ "СШ №6"</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Приказ N01-17/142</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от «01» 09 2023 г.</w:t>
            </w:r>
          </w:p>
        </w:tc>
      </w:tr>
    </w:tbl>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t xml:space="preserve"> </w:t>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t>‌</w:t>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jc w:val="center"/>
        <w:rPr>
          <w:rFonts w:ascii="Times New Roman" w:hAnsi="Times New Roman"/>
        </w:rPr>
      </w:pPr>
      <w:r>
        <w:rPr>
          <w:rFonts w:eastAsia="Times New Roman" w:ascii="Times New Roman" w:hAnsi="Times New Roman"/>
          <w:b/>
          <w:bCs/>
          <w:color w:val="000000"/>
          <w:sz w:val="32"/>
          <w:szCs w:val="32"/>
          <w:lang w:eastAsia="ru-RU"/>
        </w:rPr>
        <w:t>РАБОЧАЯ ПРОГРАММА</w:t>
      </w:r>
    </w:p>
    <w:p>
      <w:pPr>
        <w:pStyle w:val="Normal"/>
        <w:spacing w:lineRule="auto" w:line="240" w:before="0" w:after="0"/>
        <w:jc w:val="center"/>
        <w:rPr>
          <w:rFonts w:ascii="Times New Roman" w:hAnsi="Times New Roman" w:eastAsia="Times New Roman"/>
          <w:color w:val="333333"/>
          <w:sz w:val="21"/>
          <w:szCs w:val="21"/>
          <w:lang w:eastAsia="ru-RU"/>
        </w:rPr>
      </w:pPr>
      <w:r>
        <w:rPr>
          <w:rFonts w:ascii="Times New Roman" w:hAnsi="Times New Roman"/>
          <w:color w:val="000000"/>
          <w:sz w:val="32"/>
          <w:szCs w:val="32"/>
          <w:shd w:fill="FFFFFF" w:val="clear"/>
        </w:rPr>
        <w:t>(ID 2389924)</w:t>
      </w: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b/>
          <w:bCs/>
          <w:color w:val="000000"/>
          <w:sz w:val="36"/>
          <w:szCs w:val="36"/>
          <w:lang w:eastAsia="ru-RU"/>
        </w:rPr>
        <w:t>учебного предмета «Биология. Базовый уровень»</w:t>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t>для обучающихся 5-9 классов</w:t>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
    </w:p>
    <w:p>
      <w:pPr>
        <w:pStyle w:val="Normal"/>
        <w:spacing w:lineRule="auto" w:line="240" w:before="0" w:after="0"/>
        <w:jc w:val="center"/>
        <w:rPr>
          <w:rFonts w:ascii="Times New Roman" w:hAnsi="Times New Roman" w:eastAsia="Times New Roman"/>
          <w:color w:val="333333"/>
          <w:sz w:val="21"/>
          <w:szCs w:val="21"/>
          <w:lang w:eastAsia="ru-RU"/>
        </w:rPr>
      </w:pPr>
      <w:r>
        <w:rP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t>​</w:t>
      </w:r>
      <w:r>
        <w:rPr>
          <w:rFonts w:eastAsia="Times New Roman" w:ascii="Times New Roman" w:hAnsi="Times New Roman"/>
          <w:b/>
          <w:bCs/>
          <w:color w:val="000000"/>
          <w:sz w:val="28"/>
          <w:szCs w:val="28"/>
          <w:shd w:fill="FFFFFF" w:val="clear"/>
          <w:lang w:eastAsia="ru-RU"/>
        </w:rPr>
        <w:t>Касимов‌, 2023</w:t>
      </w:r>
      <w:bookmarkStart w:id="0" w:name="_Hlk146548438"/>
      <w:bookmarkEnd w:id="0"/>
    </w:p>
    <w:p>
      <w:pPr>
        <w:pStyle w:val="Normal"/>
        <w:rPr/>
      </w:pPr>
      <w:r>
        <w:rPr/>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bookmarkStart w:id="1" w:name="_GoBack"/>
      <w:bookmarkEnd w:id="1"/>
      <w:r>
        <w:rPr>
          <w:rFonts w:eastAsia="Times New Roman" w:cs="Times New Roman" w:ascii="Times New Roman" w:hAnsi="Times New Roman"/>
          <w:b/>
          <w:bCs/>
          <w:color w:val="333333"/>
          <w:sz w:val="24"/>
          <w:szCs w:val="24"/>
          <w:lang w:eastAsia="ru-RU"/>
        </w:rPr>
        <w:t>ПОЯСНИТЕЛЬНАЯ ЗАПИСКА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Целями изучения биологии на уровне основного общего образования являются: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формирование системы знаний о признаках и процессах жизнедеятельности биологических систем разного уровня организации;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формирование системы знаний об особенностях строения, жизнедеятельности организма человека, условиях сохранения его здоровья;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формирование умений применять методы биологической науки для изучения биологических систем, в том числе организма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формирование экологической культуры в целях сохранения собственного здоровья и охраны окружающей среды.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Достижение целей программы по биологии обеспечивается решением следующих задач:</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воспитание биологически и экологически грамотной личности, готовой к сохранению собственного здоровья и охраны окружающей среды.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w:t>
      </w:r>
      <w:r>
        <w:rPr>
          <w:rFonts w:eastAsia="Times New Roman" w:cs="Times New Roman" w:ascii="Times New Roman" w:hAnsi="Times New Roman"/>
          <w:color w:val="333333"/>
          <w:sz w:val="24"/>
          <w:szCs w:val="24"/>
          <w:lang w:eastAsia="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СОДЕРЖАНИЕ ОБУЧЕНИЯ</w:t>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5 КЛАСС</w:t>
      </w:r>
    </w:p>
    <w:p>
      <w:pPr>
        <w:pStyle w:val="Normal"/>
        <w:numPr>
          <w:ilvl w:val="0"/>
          <w:numId w:val="1"/>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Биология – наука о живой природе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Кабинет биологии. Правила поведения и работы в кабинете с биологическими приборами и инструментами.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pStyle w:val="Normal"/>
        <w:numPr>
          <w:ilvl w:val="0"/>
          <w:numId w:val="2"/>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Методы изучения живой природы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лабораторного оборудования: термометры, весы, чашки Петри, пробирки, мензурки. Правила работы с оборудованием в школьном кабинете.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Ознакомление с устройством лупы, светового микроскопа, правила работы с ними.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Экскурсии или видеоэкскурсии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Овладение методами изучения живой природы – наблюдением и экспериментом.</w:t>
      </w:r>
    </w:p>
    <w:p>
      <w:pPr>
        <w:pStyle w:val="Normal"/>
        <w:numPr>
          <w:ilvl w:val="0"/>
          <w:numId w:val="3"/>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Организмы – тела живой природы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eastAsia="Times New Roman" w:cs="Times New Roman" w:ascii="Times New Roman" w:hAnsi="Times New Roman"/>
          <w:color w:val="FF0000"/>
          <w:sz w:val="24"/>
          <w:szCs w:val="24"/>
          <w:lang w:eastAsia="ru-RU"/>
        </w:rPr>
        <w:t> </w:t>
      </w:r>
      <w:r>
        <w:rPr>
          <w:rFonts w:eastAsia="Times New Roman" w:cs="Times New Roman" w:ascii="Times New Roman" w:hAnsi="Times New Roman"/>
          <w:color w:val="333333"/>
          <w:sz w:val="24"/>
          <w:szCs w:val="24"/>
          <w:lang w:eastAsia="ru-RU"/>
        </w:rPr>
        <w:t>Строение клетки под световым микроскопом: клеточная оболочка, цитоплазма, ядро.</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Одноклеточные и многоклеточные организмы. Клетки, ткани, органы, системы органов.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Жизнедеятельность организмов. Особенности строения и процессов жизнедеятельности у растений, животных, бактерий и грибов.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Свойства организмов: питание, дыхание, выделение, движение, размножение, развитие, раздражимость, приспособленность. Организм – единое целое.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клеток кожицы чешуи лука под лупой и микроскопом (на примере самостоятельно приготовленного микропрепарата).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Ознакомление с принципами систематики организмов.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Наблюдение за потреблением воды растением.</w:t>
      </w:r>
    </w:p>
    <w:p>
      <w:pPr>
        <w:pStyle w:val="Normal"/>
        <w:numPr>
          <w:ilvl w:val="0"/>
          <w:numId w:val="4"/>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Организмы и среда обитания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Выявление приспособлений организмов к среде обитания (на конкретных примерах).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Экскурсии или видеоэкскурсии.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Растительный и животный мир родного края (краеведение).</w:t>
      </w:r>
    </w:p>
    <w:p>
      <w:pPr>
        <w:pStyle w:val="Normal"/>
        <w:numPr>
          <w:ilvl w:val="0"/>
          <w:numId w:val="5"/>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Природные сообщества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Природные зоны Земли, их обитатели. Флора и фауна природных зон. Ландшафты: природные и культурные.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искусственных сообществ и их обитателей (на примере аквариума и других искусственных сообществ).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Экскурсии или видеоэкскурсии.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природных сообществ (на примере леса, озера, пруда, луга и других природных сообществ.).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сезонных явлений в жизни природных сообществ.</w:t>
      </w:r>
    </w:p>
    <w:p>
      <w:pPr>
        <w:pStyle w:val="Normal"/>
        <w:numPr>
          <w:ilvl w:val="0"/>
          <w:numId w:val="6"/>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Живая природа и человек</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Проведение акции по уборке мусора в ближайшем лесу, парке, сквере или на пришкольной территории.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6 КЛАСС</w:t>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r>
    </w:p>
    <w:p>
      <w:pPr>
        <w:pStyle w:val="Normal"/>
        <w:numPr>
          <w:ilvl w:val="0"/>
          <w:numId w:val="7"/>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Растительный организм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Ботаника – наука о растениях. Разделы ботаники. Связь ботаники с другими науками и техникой. Общие признаки растений.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Разнообразие растений. Уровни организации растительного организма. Высшие и низшие растения. Споровые и семенные растения.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Органы и системы органов растений. Строение органов растительного организма, их роль и связь между собой.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микроскопического строения листа водного растения элодеи.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растительных тканей (использование микропрепаратов).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Обнаружение неорганических и органических веществ в растении.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Экскурсии или видеоэкскурсии.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Ознакомление в природе с цветковыми растениями.</w:t>
      </w:r>
    </w:p>
    <w:p>
      <w:pPr>
        <w:pStyle w:val="Normal"/>
        <w:numPr>
          <w:ilvl w:val="0"/>
          <w:numId w:val="8"/>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Строение и многообразие покрытосеменных растений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Строение семян. Состав и строение семян.</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Строение и разнообразие цветков. Соцветия. Плоды. Типы плодов. Распространение плодов и семян в природе.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корневых систем (стержневой и мочковатой) на примере гербарных экземпляров или живых растений.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микропрепарата клеток корня.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Ознакомление с внешним строением листьев и листорасположением (на комнатных растениях).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вегетативных и генеративных почек (на примере сирени, тополя и других растений).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микроскопического строения листа (на готовых микропрепаратах).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Рассматривание микроскопического строения ветки дерева (на готовом микропрепарате).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строения корневища, клубня, луковицы.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цветков.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Ознакомление с различными типами соцветий.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семян двудольных растений.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семян однодольных растений.</w:t>
      </w:r>
    </w:p>
    <w:p>
      <w:pPr>
        <w:pStyle w:val="Normal"/>
        <w:numPr>
          <w:ilvl w:val="0"/>
          <w:numId w:val="9"/>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Жизнедеятельность растительного организма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Обмен веществ у растений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Питание растения.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Фотосинтез. Лист – орган воздушного питания. Значение фотосинтеза в природе и в жизни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Дыхание растения.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Транспорт веществ в растении.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Рост и развитие растения.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Прорастание семян. Условия прорастания семян. Подготовка семян к посеву. Развитие проростков.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Наблюдение за ростом корня.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Наблюдение за ростом побега.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возраста дерева по спилу.</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Выявление передвижения воды и минеральных веществ по древесине.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Наблюдение процесса выделения кислорода на свету аквариумными растениями.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роли рыхления для дыхания корней.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всхожести семян культурных растений и посев их в грунт.</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Наблюдение за ростом и развитием цветкового растения в комнатных условиях (на примере фасоли или посевного гороха).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условий прорастания семян.</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7 КЛАСС</w:t>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r>
    </w:p>
    <w:p>
      <w:pPr>
        <w:pStyle w:val="Normal"/>
        <w:numPr>
          <w:ilvl w:val="0"/>
          <w:numId w:val="10"/>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Систематические группы растений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одноклеточных водорослей (на примере хламидомонады и хлореллы).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многоклеточных нитчатых водорослей (на примере спирогиры и улотрикса).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внешнего строения мхов (на местных видах).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внешнего строения папоротника или хвоща.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внешнего строения веток, хвои, шишек и семян голосеменных растений (на примере ели, сосны или лиственницы).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внешнего строения покрытосеменных растений.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видов растений (на примере трёх семейств) с использованием определителей растений или определительных карточек.</w:t>
      </w:r>
    </w:p>
    <w:p>
      <w:pPr>
        <w:pStyle w:val="Normal"/>
        <w:numPr>
          <w:ilvl w:val="0"/>
          <w:numId w:val="11"/>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Развитие растительного мира на Земле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Экскурсии или видеоэкскурсии.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Развитие растительного мира на Земле (экскурсия в палеонтологический или краеведческий музей).</w:t>
      </w:r>
    </w:p>
    <w:p>
      <w:pPr>
        <w:pStyle w:val="Normal"/>
        <w:numPr>
          <w:ilvl w:val="0"/>
          <w:numId w:val="12"/>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Растения в природных сообществах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pStyle w:val="Normal"/>
        <w:numPr>
          <w:ilvl w:val="0"/>
          <w:numId w:val="13"/>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Растения и человек</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Экскурсии или видеоэкскурсии.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сельскохозяйственных растений региона.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сорных растений региона.</w:t>
      </w:r>
    </w:p>
    <w:p>
      <w:pPr>
        <w:pStyle w:val="Normal"/>
        <w:numPr>
          <w:ilvl w:val="0"/>
          <w:numId w:val="14"/>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Грибы. Лишайники. Бактерии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одноклеточных (мукор) и многоклеточных (пеницилл) плесневых грибов.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плодовых тел шляпочных грибов (или изучение шляпочных грибов на муляжах).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лишайников.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бактерий (на готовых микропрепаратах).</w:t>
      </w:r>
      <w:bookmarkStart w:id="2" w:name="_TOC_250010"/>
      <w:bookmarkEnd w:id="2"/>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8 КЛАСС</w:t>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r>
    </w:p>
    <w:p>
      <w:pPr>
        <w:pStyle w:val="Normal"/>
        <w:numPr>
          <w:ilvl w:val="0"/>
          <w:numId w:val="15"/>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Животный организм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Зоология – наука о животных. Разделы зоологии. Связь зоологии с другими науками и техникой.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под микроскопом готовых микропрепаратов клеток и тканей животных.</w:t>
      </w:r>
    </w:p>
    <w:p>
      <w:pPr>
        <w:pStyle w:val="Normal"/>
        <w:numPr>
          <w:ilvl w:val="0"/>
          <w:numId w:val="16"/>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Строение и жизнедеятельность организма животного</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Ознакомление с органами опоры и движения у животных.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способов поглощения пищи у животных.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способов дыхания у животных.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Ознакомление с системами органов транспорта веществ у животных.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покровов тела у животных.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органов чувств у животных.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Формирование условных рефлексов у аквариумных рыб.</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Строение яйца и развитие зародыша птицы (курицы).</w:t>
      </w:r>
    </w:p>
    <w:p>
      <w:pPr>
        <w:pStyle w:val="Normal"/>
        <w:numPr>
          <w:ilvl w:val="0"/>
          <w:numId w:val="17"/>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Систематические группы животных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строения инфузории-туфельки и наблюдение за её передвижением. Изучение хемотаксиса.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Многообразие простейших (на готовых препаратах).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Изготовление модели клетки простейшего (амёбы, инфузории-туфельки и другое.).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Многоклеточные животные. Кишечнополостные</w:t>
      </w:r>
      <w:r>
        <w:rPr>
          <w:rFonts w:eastAsia="Times New Roman" w:cs="Times New Roman" w:ascii="Times New Roman" w:hAnsi="Times New Roman"/>
          <w:color w:val="333333"/>
          <w:sz w:val="24"/>
          <w:szCs w:val="24"/>
          <w:lang w:eastAsia="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строения пресноводной гидры и её передвижения (школьный аквариум).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питания гидры дафниями и циклопами (школьный аквариум).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Изготовление модели пресноводной гидры.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Плоские, круглые, кольчатые черви.</w:t>
      </w:r>
      <w:r>
        <w:rPr>
          <w:rFonts w:eastAsia="Times New Roman" w:cs="Times New Roman" w:ascii="Times New Roman" w:hAnsi="Times New Roman"/>
          <w:color w:val="333333"/>
          <w:sz w:val="24"/>
          <w:szCs w:val="24"/>
          <w:lang w:eastAsia="ru-RU"/>
        </w:rPr>
        <w:t>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внешнего строения дождевого червя. Наблюдение за реакцией дождевого червя на раздражители.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внутреннего строения дождевого червя (на готовом влажном препарате и микропрепарате).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приспособлений паразитических червей к паразитизму (на готовых влажных и микропрепаратах).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Членистоногие.</w:t>
      </w:r>
      <w:r>
        <w:rPr>
          <w:rFonts w:eastAsia="Times New Roman" w:cs="Times New Roman" w:ascii="Times New Roman" w:hAnsi="Times New Roman"/>
          <w:color w:val="333333"/>
          <w:sz w:val="24"/>
          <w:szCs w:val="24"/>
          <w:lang w:eastAsia="ru-RU"/>
        </w:rPr>
        <w:t> Общая характеристика. Среды жизни. Внешнее и внутреннее строение членистоногих. Многообразие членистоногих. Представители классов.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Ракообразные. Особенности строения и жизнедеятельности.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Значение ракообразных в природе и жизни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внешнего строения насекомого (на примере майского жука или других крупных насекомых-вредителей).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Ознакомление с различными типами развития насекомых (на примере коллекций).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Моллюски</w:t>
      </w:r>
      <w:r>
        <w:rPr>
          <w:rFonts w:eastAsia="Times New Roman" w:cs="Times New Roman" w:ascii="Times New Roman" w:hAnsi="Times New Roman"/>
          <w:color w:val="333333"/>
          <w:sz w:val="24"/>
          <w:szCs w:val="24"/>
          <w:lang w:eastAsia="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внешнего строения раковин пресноводных и морских моллюсков (раковины беззубки, перловицы, прудовика, катушки и другие).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Хордовые.</w:t>
      </w:r>
      <w:r>
        <w:rPr>
          <w:rFonts w:eastAsia="Times New Roman" w:cs="Times New Roman" w:ascii="Times New Roman" w:hAnsi="Times New Roman"/>
          <w:color w:val="333333"/>
          <w:sz w:val="24"/>
          <w:szCs w:val="24"/>
          <w:lang w:eastAsia="ru-RU"/>
        </w:rPr>
        <w:t>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Рыбы</w:t>
      </w:r>
      <w:r>
        <w:rPr>
          <w:rFonts w:eastAsia="Times New Roman" w:cs="Times New Roman" w:ascii="Times New Roman" w:hAnsi="Times New Roman"/>
          <w:color w:val="333333"/>
          <w:sz w:val="24"/>
          <w:szCs w:val="24"/>
          <w:lang w:eastAsia="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внешнего строения и особенностей передвижения рыбы (на примере живой рыбы в банке с водой).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внутреннего строения рыбы (на примере готового влажного препарата).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Земноводные</w:t>
      </w:r>
      <w:r>
        <w:rPr>
          <w:rFonts w:eastAsia="Times New Roman" w:cs="Times New Roman" w:ascii="Times New Roman" w:hAnsi="Times New Roman"/>
          <w:color w:val="333333"/>
          <w:sz w:val="24"/>
          <w:szCs w:val="24"/>
          <w:lang w:eastAsia="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Пресмыкающиеся</w:t>
      </w:r>
      <w:r>
        <w:rPr>
          <w:rFonts w:eastAsia="Times New Roman" w:cs="Times New Roman" w:ascii="Times New Roman" w:hAnsi="Times New Roman"/>
          <w:color w:val="333333"/>
          <w:sz w:val="24"/>
          <w:szCs w:val="24"/>
          <w:lang w:eastAsia="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Птицы</w:t>
      </w:r>
      <w:r>
        <w:rPr>
          <w:rFonts w:eastAsia="Times New Roman" w:cs="Times New Roman" w:ascii="Times New Roman" w:hAnsi="Times New Roman"/>
          <w:color w:val="333333"/>
          <w:sz w:val="24"/>
          <w:szCs w:val="24"/>
          <w:lang w:eastAsia="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внешнего строения и перьевого покрова птиц (на примере чучела птиц и набора перьев: контурных, пуховых и пуха).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особенностей скелета птицы.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Млекопитающие.</w:t>
      </w:r>
      <w:r>
        <w:rPr>
          <w:rFonts w:eastAsia="Times New Roman" w:cs="Times New Roman" w:ascii="Times New Roman" w:hAnsi="Times New Roman"/>
          <w:color w:val="333333"/>
          <w:sz w:val="24"/>
          <w:szCs w:val="24"/>
          <w:lang w:eastAsia="ru-RU"/>
        </w:rPr>
        <w:t>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особенностей скелета млекопитающих.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особенностей зубной системы млекопитающих.</w:t>
      </w:r>
    </w:p>
    <w:p>
      <w:pPr>
        <w:pStyle w:val="Normal"/>
        <w:numPr>
          <w:ilvl w:val="0"/>
          <w:numId w:val="18"/>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Развитие животного мира на Земле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ископаемых остатков вымерших животных.</w:t>
      </w:r>
    </w:p>
    <w:p>
      <w:pPr>
        <w:pStyle w:val="Normal"/>
        <w:numPr>
          <w:ilvl w:val="0"/>
          <w:numId w:val="19"/>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Животные в природных сообществах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Животные и среда обитания. Влияние света, температуры и влажности на животных. Приспособленность животных к условиям среды обитания.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Животный мир природных зон Земли. Основные закономерности распределения животных на планете. Фауна.</w:t>
      </w:r>
    </w:p>
    <w:p>
      <w:pPr>
        <w:pStyle w:val="Normal"/>
        <w:numPr>
          <w:ilvl w:val="0"/>
          <w:numId w:val="20"/>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Животные и человек</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9 КЛАСС</w:t>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r>
    </w:p>
    <w:p>
      <w:pPr>
        <w:pStyle w:val="Normal"/>
        <w:numPr>
          <w:ilvl w:val="0"/>
          <w:numId w:val="21"/>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Человек – биосоциальный вид</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pStyle w:val="Normal"/>
        <w:numPr>
          <w:ilvl w:val="0"/>
          <w:numId w:val="22"/>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Структура организма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микроскопического строения тканей (на готовых микропрепаратах).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Распознавание органов и систем органов человека (по таблицам).</w:t>
      </w:r>
    </w:p>
    <w:p>
      <w:pPr>
        <w:pStyle w:val="Normal"/>
        <w:numPr>
          <w:ilvl w:val="0"/>
          <w:numId w:val="23"/>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Нейрогуморальная регуляция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Нервная система человека, её организация и значение. Нейроны, нервы, нервные узлы. Рефлекс. Рефлекторная дуга.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головного мозга человека (по муляжам).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изменения размера зрачка в зависимости от освещённости.</w:t>
      </w:r>
    </w:p>
    <w:p>
      <w:pPr>
        <w:pStyle w:val="Normal"/>
        <w:numPr>
          <w:ilvl w:val="0"/>
          <w:numId w:val="24"/>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Опора и движение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свойств кости.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костей (на муляжах).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позвонков (на муляжах).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гибкости позвоночника.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Измерение массы и роста своего организма.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влияния статической и динамической нагрузки на утомление мышц.</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Выявление нарушения осанки.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признаков плоскостопия.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Оказание первой помощи при повреждении скелета и мышц.</w:t>
      </w:r>
    </w:p>
    <w:p>
      <w:pPr>
        <w:pStyle w:val="Normal"/>
        <w:numPr>
          <w:ilvl w:val="0"/>
          <w:numId w:val="25"/>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Внутренняя среда организма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микроскопического строения крови человека и лягушки (сравнение) на готовых микропрепаратах.</w:t>
      </w:r>
    </w:p>
    <w:p>
      <w:pPr>
        <w:pStyle w:val="Normal"/>
        <w:numPr>
          <w:ilvl w:val="0"/>
          <w:numId w:val="26"/>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Кровообращение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Измерение кровяного давления.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пульса и числа сердечных сокращений в покое и после дозированных физических нагрузок у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Первая помощь при кровотечениях.</w:t>
      </w:r>
    </w:p>
    <w:p>
      <w:pPr>
        <w:pStyle w:val="Normal"/>
        <w:numPr>
          <w:ilvl w:val="0"/>
          <w:numId w:val="27"/>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Дыхание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Измерение обхвата грудной клетки в состоянии вдоха и выдоха.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частоты дыхания. Влияние различных факторов на частоту дыхания.</w:t>
      </w:r>
    </w:p>
    <w:p>
      <w:pPr>
        <w:pStyle w:val="Normal"/>
        <w:numPr>
          <w:ilvl w:val="0"/>
          <w:numId w:val="28"/>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Питание и пищеварение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Гигиена питания. Предупреждение глистных и желудочно-кишечных заболеваний, пищевых отравлений. Влияние курения и алкоголя на пищеварение.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действия ферментов слюны на крахмал.</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Наблюдение действия желудочного сока на белки.</w:t>
      </w:r>
    </w:p>
    <w:p>
      <w:pPr>
        <w:pStyle w:val="Normal"/>
        <w:numPr>
          <w:ilvl w:val="0"/>
          <w:numId w:val="29"/>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Обмен веществ и превращение энергии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Нормы и режим питания. Рациональное питание – фактор укрепления здоровья. Нарушение обмена веществ.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состава продуктов питания.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Составление меню в зависимости от калорийности пищи.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Способы сохранения витаминов в пищевых продуктах.</w:t>
      </w:r>
    </w:p>
    <w:p>
      <w:pPr>
        <w:pStyle w:val="Normal"/>
        <w:numPr>
          <w:ilvl w:val="0"/>
          <w:numId w:val="30"/>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Кожа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Строение и функции кожи. Кожа и её производные. Кожа и терморегуляция. Влияние на кожу факторов окружающей среды.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Исследование с помощью лупы тыльной и ладонной стороны кисти.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жирности различных участков кожи лица.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Описание мер по уходу за кожей лица и волосами в зависимости от типа кожи.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Описание основных гигиенических требований к одежде и обуви.</w:t>
      </w:r>
    </w:p>
    <w:p>
      <w:pPr>
        <w:pStyle w:val="Normal"/>
        <w:numPr>
          <w:ilvl w:val="0"/>
          <w:numId w:val="31"/>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Выделение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местоположения почек (на муляже).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Описание мер профилактики болезней почек.</w:t>
      </w:r>
    </w:p>
    <w:p>
      <w:pPr>
        <w:pStyle w:val="Normal"/>
        <w:numPr>
          <w:ilvl w:val="0"/>
          <w:numId w:val="32"/>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Размножение и развитие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Описание основных мер по профилактике инфекционных вирусных заболеваний: СПИД и гепатит.</w:t>
      </w:r>
    </w:p>
    <w:p>
      <w:pPr>
        <w:pStyle w:val="Normal"/>
        <w:numPr>
          <w:ilvl w:val="0"/>
          <w:numId w:val="33"/>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Органы чувств и сенсорные системы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Органы равновесия, мышечного чувства, осязания, обоняния и вкуса. Взаимодействие сенсорных систем организма.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остроты зрения у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органа зрения (на муляже и влажном препарате).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строения органа слуха (на муляже).</w:t>
      </w:r>
    </w:p>
    <w:p>
      <w:pPr>
        <w:pStyle w:val="Normal"/>
        <w:numPr>
          <w:ilvl w:val="0"/>
          <w:numId w:val="34"/>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Поведение и психика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i/>
          <w:iCs/>
          <w:color w:val="333333"/>
          <w:sz w:val="24"/>
          <w:szCs w:val="24"/>
          <w:lang w:eastAsia="ru-RU"/>
        </w:rPr>
        <w:t>Лабораторные и практические работы.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Изучение кратковременной памяти.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Определение объёма механической и логической памяти.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Оценка сформированности навыков логического мышления.</w:t>
      </w:r>
    </w:p>
    <w:p>
      <w:pPr>
        <w:pStyle w:val="Normal"/>
        <w:numPr>
          <w:ilvl w:val="0"/>
          <w:numId w:val="35"/>
        </w:numPr>
        <w:shd w:val="clear" w:color="auto" w:fill="FFFFFF"/>
        <w:spacing w:lineRule="auto" w:line="240" w:before="0" w:after="0"/>
        <w:ind w:left="0"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t>Человек и окружающая среда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w:t>
      </w:r>
      <w:r>
        <w:rPr>
          <w:rFonts w:eastAsia="Times New Roman" w:cs="Times New Roman" w:ascii="Times New Roman" w:hAnsi="Times New Roman"/>
          <w:color w:val="333333"/>
          <w:sz w:val="24"/>
          <w:szCs w:val="24"/>
          <w:lang w:eastAsia="ru-RU"/>
        </w:rPr>
        <w:t>ПЛАНИРУЕМЫЕ РЕЗУЛЬТАТЫ ОСВОЕНИЯ ПРОГРАММЫ ПО БИОЛОГИИ НА УРОВНЕ ОСНОВНОГО ОБЩЕГО ОБРАЗОВАНИЯ (БАЗОВЫЙ УРОВЕНЬ)</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w:t>
      </w:r>
      <w:r>
        <w:rPr>
          <w:rFonts w:eastAsia="Times New Roman" w:cs="Times New Roman" w:ascii="Times New Roman" w:hAnsi="Times New Roman"/>
          <w:color w:val="333333"/>
          <w:sz w:val="24"/>
          <w:szCs w:val="24"/>
          <w:lang w:eastAsia="ru-RU"/>
        </w:rPr>
        <w:br/>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ЛИЧНОСТНЫЕ РЕЗУЛЬТАТЫ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Личностные результаты</w:t>
      </w:r>
      <w:r>
        <w:rPr>
          <w:rFonts w:eastAsia="Times New Roman" w:cs="Times New Roman" w:ascii="Times New Roman" w:hAnsi="Times New Roman"/>
          <w:color w:val="333333"/>
          <w:sz w:val="24"/>
          <w:szCs w:val="24"/>
          <w:lang w:eastAsia="ru-RU"/>
        </w:rPr>
        <w:t>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1) гражданского воспитания: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2) патриотического воспитания: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3) духовно-нравственного воспитания: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готовность оценивать поведение и поступки с позиции нравственных норм и норм экологической культуры;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понимание значимости нравственного аспекта деятельности человека в медицине и биологии;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4) эстетического воспитания: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понимание роли биологии в формировании эстетической культуры личности;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5) физического воспитания, формирования культуры здоровья и эмоционального благополучия: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соблюдение правил безопасности, в том числе навыки безопасного поведения в природной среде;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сформированность навыка рефлексии, управление собственным эмоциональным состоянием;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6) трудового воспитания: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7) экологического воспитания: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ориентация на применение биологических знаний при решении задач в области окружающей среды;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осознание экологических проблем и путей их решения;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готовность к участию в практической деятельности экологической направленности;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8) ценности научного познания: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понимание роли биологической науки в формировании научного мировоззрения;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развитие научной любознательности, интереса к биологической науке, навыков исследовательской деятельности;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9) адаптации обучающегося к изменяющимся условиям социальной и природной среды: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адекватная оценка изменяющихся условий;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принятие решения (индивидуальное, в группе) в изменяющихся условиях на основании анализа биологической информации;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планирование действий в новой ситуации на основании знаний биологических закономерностей.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МЕТАПРЕДМЕТНЫЕ РЕЗУЛЬТАТЫ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t xml:space="preserve">           Познавательные универсальные учебные действия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 xml:space="preserve">          </w:t>
      </w:r>
      <w:r>
        <w:rPr>
          <w:rFonts w:eastAsia="Times New Roman" w:cs="Times New Roman" w:ascii="Times New Roman" w:hAnsi="Times New Roman"/>
          <w:b/>
          <w:bCs/>
          <w:color w:val="333333"/>
          <w:sz w:val="24"/>
          <w:szCs w:val="24"/>
          <w:lang w:eastAsia="ru-RU"/>
        </w:rPr>
        <w:t>1) базовые логические действия: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и характеризовать существенные признаки биологических объектов (явлений);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дефициты информации, данных, необходимых для решения поставленной задачи;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2) базовые исследовательские действия: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использовать вопросы как исследовательский инструмент познания;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формировать гипотезу об истинности собственных суждений, аргументировать свою позицию, мнение;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оценивать на применимость и достоверность информацию, полученную в ходе наблюдения и эксперимента;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3) работа с информацией: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выбирать, анализировать, систематизировать и интерпретировать биологическую информацию различных видов и форм представления;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оценивать надёжность биологической информации по критериям, предложенным учителем или сформулированным самостоятельно;</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запоминать и систематизировать биологическую информацию.</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t xml:space="preserve">                      Коммуникативные универсальные учебные действия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1</w:t>
      </w:r>
      <w:r>
        <w:rPr>
          <w:rFonts w:eastAsia="Times New Roman" w:cs="Times New Roman" w:ascii="Times New Roman" w:hAnsi="Times New Roman"/>
          <w:b/>
          <w:bCs/>
          <w:color w:val="333333"/>
          <w:sz w:val="24"/>
          <w:szCs w:val="24"/>
          <w:lang w:eastAsia="ru-RU"/>
        </w:rPr>
        <w:t>) общение: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воспринимать и формулировать суждения, выражать эмоции в процессе выполнения практических и лабораторных работ;</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выражать себя (свою точку зрения) в устных и письменных текстах;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публично представлять результаты выполненного биологического опыта (эксперимента, исследования, проекта);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2) совместная деятельность:</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Регулятивные универсальные учебные действия</w:t>
      </w:r>
    </w:p>
    <w:p>
      <w:pPr>
        <w:pStyle w:val="Normal"/>
        <w:shd w:val="clear" w:color="auto" w:fill="FFFFFF"/>
        <w:spacing w:lineRule="auto" w:line="240" w:before="0" w:after="0"/>
        <w:ind w:firstLine="709"/>
        <w:jc w:val="both"/>
        <w:rPr>
          <w:rFonts w:ascii="Times New Roman" w:hAnsi="Times New Roman" w:eastAsia="Times New Roman" w:cs="Times New Roman"/>
          <w:b/>
          <w:b/>
          <w:bCs/>
          <w:color w:val="333333"/>
          <w:sz w:val="24"/>
          <w:szCs w:val="24"/>
          <w:lang w:eastAsia="ru-RU"/>
        </w:rPr>
      </w:pPr>
      <w:r>
        <w:rPr>
          <w:rFonts w:eastAsia="Times New Roman" w:cs="Times New Roman" w:ascii="Times New Roman" w:hAnsi="Times New Roman"/>
          <w:b/>
          <w:bCs/>
          <w:color w:val="333333"/>
          <w:sz w:val="24"/>
          <w:szCs w:val="24"/>
          <w:lang w:eastAsia="ru-RU"/>
        </w:rPr>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Самоорганизация: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проблемы для решения в жизненных и учебных ситуациях, используя биологические знания;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делать выбор и брать ответственность за решение.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Самоконтроль, эмоциональный интеллект:</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владеть способами самоконтроля, самомотивации и рефлексии;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давать оценку ситуации и предлагать план её изменения;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оценивать соответствие результата цели и условиям;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называть и управлять собственными эмоциями и эмоциями других;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и анализировать причины эмоций;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ставить себя на место другого человека, понимать мотивы и намерения другого;</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регулировать способ выражения эмоций.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Принятие себя и других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осознанно относиться к другому человеку, его мнению;</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признавать своё право на ошибку и такое же право другого;</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открытость себе и другим;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осознавать невозможность контролировать всё вокруг;</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firstLine="709"/>
        <w:jc w:val="center"/>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t>ПРЕДМЕТНЫЕ РЕЗУЛЬТАТЫ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b/>
          <w:bCs/>
          <w:color w:val="333333"/>
          <w:sz w:val="24"/>
          <w:szCs w:val="24"/>
          <w:lang w:eastAsia="ru-RU"/>
        </w:rPr>
        <w:br/>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Предметные результаты освоения программы по биологии к концу обучения </w:t>
      </w:r>
      <w:r>
        <w:rPr>
          <w:rFonts w:eastAsia="Times New Roman" w:cs="Times New Roman" w:ascii="Times New Roman" w:hAnsi="Times New Roman"/>
          <w:b/>
          <w:bCs/>
          <w:i/>
          <w:iCs/>
          <w:color w:val="333333"/>
          <w:sz w:val="24"/>
          <w:szCs w:val="24"/>
          <w:lang w:eastAsia="ru-RU"/>
        </w:rPr>
        <w:t>в 5 классе: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биологию как науку о живой природе, называть признаки живого, сравнивать объекты живой и неживой природы;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раскрывать понятие о среде обитания (водной, наземно-воздушной, почвенной, внутриорганизменной), условиях среды обитания;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приводить примеры, характеризующие приспособленность организмов к среде обитания, взаимосвязи организмов в сообществах;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выделять отличительные признаки природных и искусственных сообществ;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раскрывать роль биологии в практической деятельности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владеть приёмами работы с лупой, световым и цифровым микроскопами при рассматривании биологических объектов;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использовать при выполнении учебных заданий научно-популярную литературу по биологии, справочные материалы, ресурсы Интернета;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создавать письменные и устные сообщения, используя понятийный аппарат изучаемого раздела биологии.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br/>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Предметные результаты освоения программы по биологии к концу обучения </w:t>
      </w:r>
      <w:r>
        <w:rPr>
          <w:rFonts w:eastAsia="Times New Roman" w:cs="Times New Roman" w:ascii="Times New Roman" w:hAnsi="Times New Roman"/>
          <w:b/>
          <w:bCs/>
          <w:i/>
          <w:iCs/>
          <w:color w:val="333333"/>
          <w:sz w:val="24"/>
          <w:szCs w:val="24"/>
          <w:lang w:eastAsia="ru-RU"/>
        </w:rPr>
        <w:t>в 6 классе: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ботанику как биологическую науку, её разделы и связи с другими науками и техникой;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сравнивать растительные ткани и органы растений между собой;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причинно-следственные связи между строением и функциями тканей и органов растений, строением и жизнедеятельностью растений;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классифицировать растения и их части по разным основаниям;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применять полученные знания для выращивания и размножения культурных растений;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создавать письменные и устные сообщения, используя понятийный аппарат изучаемого раздела биологии.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br/>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Предметные результаты освоения программы по биологии к концу обучения </w:t>
      </w:r>
      <w:r>
        <w:rPr>
          <w:rFonts w:eastAsia="Times New Roman" w:cs="Times New Roman" w:ascii="Times New Roman" w:hAnsi="Times New Roman"/>
          <w:b/>
          <w:bCs/>
          <w:i/>
          <w:iCs/>
          <w:color w:val="333333"/>
          <w:sz w:val="24"/>
          <w:szCs w:val="24"/>
          <w:lang w:eastAsia="ru-RU"/>
        </w:rPr>
        <w:t>в 7</w:t>
      </w:r>
      <w:r>
        <w:rPr>
          <w:rFonts w:eastAsia="Times New Roman" w:cs="Times New Roman" w:ascii="Times New Roman" w:hAnsi="Times New Roman"/>
          <w:b/>
          <w:bCs/>
          <w:color w:val="333333"/>
          <w:sz w:val="24"/>
          <w:szCs w:val="24"/>
          <w:lang w:eastAsia="ru-RU"/>
        </w:rPr>
        <w:t> </w:t>
      </w:r>
      <w:r>
        <w:rPr>
          <w:rFonts w:eastAsia="Times New Roman" w:cs="Times New Roman" w:ascii="Times New Roman" w:hAnsi="Times New Roman"/>
          <w:b/>
          <w:bCs/>
          <w:i/>
          <w:iCs/>
          <w:color w:val="333333"/>
          <w:sz w:val="24"/>
          <w:szCs w:val="24"/>
          <w:lang w:eastAsia="ru-RU"/>
        </w:rPr>
        <w:t>классе</w:t>
      </w:r>
      <w:r>
        <w:rPr>
          <w:rFonts w:eastAsia="Times New Roman" w:cs="Times New Roman" w:ascii="Times New Roman" w:hAnsi="Times New Roman"/>
          <w:color w:val="333333"/>
          <w:sz w:val="24"/>
          <w:szCs w:val="24"/>
          <w:lang w:eastAsia="ru-RU"/>
        </w:rPr>
        <w:t>:</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признаки классов покрытосеменных или цветковых, семейств двудольных и однодольных растений;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выделять существенные признаки строения и жизнедеятельности растений, бактерий, грибов, лишайников;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проводить описание и сравнивать между собой растения, грибы, лишайники, бактерии по заданному плану, делать выводы на основе сравнения;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описывать усложнение организации растений в ходе эволюции растительного мира на Земле;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черты приспособленности растений к среде обитания, значение экологических факторов для растений;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приводить примеры культурных растений и их значение в жизни человека, понимать причины и знать меры охраны растительного мира Земли;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br/>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Предметные результаты освоения программы по биологии к концу обучения </w:t>
      </w:r>
      <w:r>
        <w:rPr>
          <w:rFonts w:eastAsia="Times New Roman" w:cs="Times New Roman" w:ascii="Times New Roman" w:hAnsi="Times New Roman"/>
          <w:b/>
          <w:bCs/>
          <w:i/>
          <w:iCs/>
          <w:color w:val="333333"/>
          <w:sz w:val="24"/>
          <w:szCs w:val="24"/>
          <w:lang w:eastAsia="ru-RU"/>
        </w:rPr>
        <w:t>в 8 классе: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зоологию как биологическую науку, её разделы и связь с другими науками и техникой;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раскрывать общие признаки животных, уровни организации животного организма: клетки, ткани, органы, системы органов, организм;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сравнивать животные ткани и органы животных между собой;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причинно-следственные связи между строением, жизнедеятельностью и средой обитания животных изучаемых систематических групп;</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признаки классов членистоногих и хордовых, отрядов насекомых и млекопитающих;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сравнивать представителей отдельных систематических групп животных и делать выводы на основе сравнения;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классифицировать животных на основании особенностей строения;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описывать усложнение организации животных в ходе эволюции животного мира на Земле;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черты приспособленности животных к среде обитания, значение экологических факторов для животных;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взаимосвязи животных в природных сообществах, цепи питания;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устанавливать взаимосвязи животных с растениями, грибами, лишайниками и бактериями в природных сообществах;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животных природных зон Земли, основные закономерности распространения животных по планете;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раскрывать роль животных в природных сообществах;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иметь представление о мероприятиях по охране животного мира Земли;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br/>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Предметные результаты освоения программы по биологии к концу обучения </w:t>
      </w:r>
      <w:r>
        <w:rPr>
          <w:rFonts w:eastAsia="Times New Roman" w:cs="Times New Roman" w:ascii="Times New Roman" w:hAnsi="Times New Roman"/>
          <w:b/>
          <w:bCs/>
          <w:i/>
          <w:iCs/>
          <w:color w:val="333333"/>
          <w:sz w:val="24"/>
          <w:szCs w:val="24"/>
          <w:lang w:eastAsia="ru-RU"/>
        </w:rPr>
        <w:t>в 9 классе: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биологически активные вещества (витамины, ферменты, гормоны), выявлять их роль в процессе обмена веществ и превращения энергии;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применять биологические модели для выявления особенностей строения и функционирования органов и систем органов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объяснять нейрогуморальную регуляцию процессов жизнедеятельности организма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pPr>
        <w:pStyle w:val="Normal"/>
        <w:shd w:val="clear" w:color="auto" w:fill="FFFFFF"/>
        <w:spacing w:lineRule="auto" w:line="240" w:before="0" w:after="0"/>
        <w:ind w:firstLine="709"/>
        <w:jc w:val="both"/>
        <w:rPr>
          <w:rFonts w:ascii="Times New Roman" w:hAnsi="Times New Roman" w:eastAsia="Times New Roman" w:cs="Times New Roman"/>
          <w:color w:val="333333"/>
          <w:sz w:val="24"/>
          <w:szCs w:val="24"/>
          <w:lang w:eastAsia="ru-RU"/>
        </w:rPr>
      </w:pPr>
      <w:r>
        <w:rPr>
          <w:rFonts w:eastAsia="Times New Roman" w:cs="Times New Roman" w:ascii="Times New Roman" w:hAnsi="Times New Roman"/>
          <w:color w:val="333333"/>
          <w:sz w:val="24"/>
          <w:szCs w:val="24"/>
          <w:lang w:eastAsia="ru-RU"/>
        </w:rPr>
      </w:r>
    </w:p>
    <w:p>
      <w:pPr>
        <w:pStyle w:val="Normal"/>
        <w:spacing w:lineRule="auto" w:line="240" w:before="0" w:after="0"/>
        <w:jc w:val="center"/>
        <w:rPr>
          <w:rFonts w:ascii="Times New Roman" w:hAnsi="Times New Roman"/>
        </w:rPr>
      </w:pPr>
      <w:r>
        <w:rPr>
          <w:rFonts w:eastAsia="Times New Roman" w:cs="Times New Roman" w:ascii="Times New Roman" w:hAnsi="Times New Roman"/>
          <w:b/>
          <w:bCs/>
          <w:caps/>
          <w:sz w:val="24"/>
          <w:szCs w:val="24"/>
          <w:lang w:eastAsia="ru-RU"/>
        </w:rPr>
        <w:t>ТЕМАТИЧЕСКОЕ ПЛАНИРОВАНИЕ</w:t>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jc w:val="center"/>
        <w:rPr>
          <w:rFonts w:ascii="Times New Roman" w:hAnsi="Times New Roman"/>
        </w:rPr>
      </w:pPr>
      <w:r>
        <w:rPr>
          <w:rFonts w:eastAsia="Times New Roman" w:cs="Times New Roman" w:ascii="Times New Roman" w:hAnsi="Times New Roman"/>
          <w:b/>
          <w:bCs/>
          <w:caps/>
          <w:sz w:val="24"/>
          <w:szCs w:val="24"/>
          <w:lang w:eastAsia="ru-RU"/>
        </w:rPr>
        <w:t>5 КЛАСС</w:t>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tbl>
      <w:tblPr>
        <w:tblW w:w="10050"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713"/>
        <w:gridCol w:w="4293"/>
        <w:gridCol w:w="673"/>
        <w:gridCol w:w="2149"/>
        <w:gridCol w:w="2222"/>
      </w:tblGrid>
      <w:tr>
        <w:trPr>
          <w:tblHeader w:val="true"/>
        </w:trPr>
        <w:tc>
          <w:tcPr>
            <w:tcW w:w="71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п/п</w:t>
            </w:r>
          </w:p>
        </w:tc>
        <w:tc>
          <w:tcPr>
            <w:tcW w:w="42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Наименование разделов и тем программы</w:t>
            </w:r>
          </w:p>
        </w:tc>
        <w:tc>
          <w:tcPr>
            <w:tcW w:w="5044"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Количество часов</w:t>
            </w:r>
          </w:p>
        </w:tc>
      </w:tr>
      <w:tr>
        <w:trPr>
          <w:tblHeader w:val="true"/>
        </w:trPr>
        <w:tc>
          <w:tcPr>
            <w:tcW w:w="7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429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Всего</w:t>
            </w:r>
          </w:p>
        </w:tc>
        <w:tc>
          <w:tcPr>
            <w:tcW w:w="21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Контрольные работы</w:t>
            </w:r>
          </w:p>
        </w:tc>
        <w:tc>
          <w:tcPr>
            <w:tcW w:w="22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Практические работы</w:t>
            </w:r>
          </w:p>
        </w:tc>
      </w:tr>
      <w:tr>
        <w:trPr/>
        <w:tc>
          <w:tcPr>
            <w:tcW w:w="7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42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Биология — наука о живой природе</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w:t>
            </w:r>
          </w:p>
        </w:tc>
        <w:tc>
          <w:tcPr>
            <w:tcW w:w="21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22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7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42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Методы изучения живой природы</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w:t>
            </w:r>
          </w:p>
        </w:tc>
        <w:tc>
          <w:tcPr>
            <w:tcW w:w="21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2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r>
      <w:tr>
        <w:trPr/>
        <w:tc>
          <w:tcPr>
            <w:tcW w:w="7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42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Организмы — тела живой природы</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10</w:t>
            </w:r>
          </w:p>
        </w:tc>
        <w:tc>
          <w:tcPr>
            <w:tcW w:w="21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2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1.5</w:t>
            </w:r>
          </w:p>
        </w:tc>
      </w:tr>
      <w:tr>
        <w:trPr/>
        <w:tc>
          <w:tcPr>
            <w:tcW w:w="7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w:t>
            </w:r>
          </w:p>
        </w:tc>
        <w:tc>
          <w:tcPr>
            <w:tcW w:w="42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Организмы и среда обитания</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w:t>
            </w:r>
          </w:p>
        </w:tc>
        <w:tc>
          <w:tcPr>
            <w:tcW w:w="21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22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0.5</w:t>
            </w:r>
          </w:p>
        </w:tc>
      </w:tr>
      <w:tr>
        <w:trPr/>
        <w:tc>
          <w:tcPr>
            <w:tcW w:w="7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w:t>
            </w:r>
          </w:p>
        </w:tc>
        <w:tc>
          <w:tcPr>
            <w:tcW w:w="42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Природные сообщества</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w:t>
            </w:r>
          </w:p>
        </w:tc>
        <w:tc>
          <w:tcPr>
            <w:tcW w:w="21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22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0.5</w:t>
            </w:r>
          </w:p>
        </w:tc>
      </w:tr>
      <w:tr>
        <w:trPr/>
        <w:tc>
          <w:tcPr>
            <w:tcW w:w="7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w:t>
            </w:r>
          </w:p>
        </w:tc>
        <w:tc>
          <w:tcPr>
            <w:tcW w:w="42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Живая природа и человек</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21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2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7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w:t>
            </w:r>
          </w:p>
        </w:tc>
        <w:tc>
          <w:tcPr>
            <w:tcW w:w="42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Резервное время</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21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2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500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ОБЩЕЕ КОЛИЧЕСТВО ЧАСОВ ПО ПРОГРАММЕ</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34</w:t>
            </w:r>
          </w:p>
        </w:tc>
        <w:tc>
          <w:tcPr>
            <w:tcW w:w="21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22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3.5</w:t>
            </w:r>
          </w:p>
        </w:tc>
      </w:tr>
    </w:tbl>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jc w:val="center"/>
        <w:rPr>
          <w:rFonts w:ascii="Times New Roman" w:hAnsi="Times New Roman"/>
        </w:rPr>
      </w:pPr>
      <w:r>
        <w:rPr>
          <w:rFonts w:eastAsia="Times New Roman" w:cs="Times New Roman" w:ascii="Times New Roman" w:hAnsi="Times New Roman"/>
          <w:b/>
          <w:bCs/>
          <w:caps/>
          <w:sz w:val="24"/>
          <w:szCs w:val="24"/>
          <w:lang w:eastAsia="ru-RU"/>
        </w:rPr>
        <w:t>6 КЛАСС</w:t>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tbl>
      <w:tblPr>
        <w:tblW w:w="9701"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638"/>
        <w:gridCol w:w="4798"/>
        <w:gridCol w:w="671"/>
        <w:gridCol w:w="1459"/>
        <w:gridCol w:w="2135"/>
      </w:tblGrid>
      <w:tr>
        <w:trPr>
          <w:tblHeader w:val="true"/>
        </w:trPr>
        <w:tc>
          <w:tcPr>
            <w:tcW w:w="63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п/п</w:t>
            </w:r>
          </w:p>
        </w:tc>
        <w:tc>
          <w:tcPr>
            <w:tcW w:w="479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Наименование разделов и тем программы</w:t>
            </w:r>
          </w:p>
        </w:tc>
        <w:tc>
          <w:tcPr>
            <w:tcW w:w="4265"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Количество часов</w:t>
            </w:r>
          </w:p>
        </w:tc>
      </w:tr>
      <w:tr>
        <w:trPr>
          <w:tblHeader w:val="true"/>
        </w:trPr>
        <w:tc>
          <w:tcPr>
            <w:tcW w:w="63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479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Всего</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Контрольные работы</w:t>
            </w:r>
          </w:p>
        </w:tc>
        <w:tc>
          <w:tcPr>
            <w:tcW w:w="2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Практические работы</w:t>
            </w:r>
          </w:p>
        </w:tc>
      </w:tr>
      <w:tr>
        <w:trPr/>
        <w:tc>
          <w:tcPr>
            <w:tcW w:w="6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47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Растительный организм</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2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1.5</w:t>
            </w:r>
          </w:p>
        </w:tc>
      </w:tr>
      <w:tr>
        <w:trPr/>
        <w:tc>
          <w:tcPr>
            <w:tcW w:w="6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47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Строение и многообразие покрытосеменных растений</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11</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3.5</w:t>
            </w:r>
          </w:p>
        </w:tc>
      </w:tr>
      <w:tr>
        <w:trPr/>
        <w:tc>
          <w:tcPr>
            <w:tcW w:w="6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47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Жизнедеятельность растительного организма</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14</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2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r>
      <w:tr>
        <w:trPr/>
        <w:tc>
          <w:tcPr>
            <w:tcW w:w="6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w:t>
            </w:r>
          </w:p>
        </w:tc>
        <w:tc>
          <w:tcPr>
            <w:tcW w:w="47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Резервное время</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5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ОБЩЕЕ КОЛИЧЕСТВО ЧАСОВ ПО ПРОГРАММЕ</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34</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2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w:t>
            </w:r>
          </w:p>
        </w:tc>
      </w:tr>
    </w:tbl>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jc w:val="center"/>
        <w:rPr>
          <w:rFonts w:ascii="Times New Roman" w:hAnsi="Times New Roman"/>
        </w:rPr>
      </w:pPr>
      <w:r>
        <w:rPr>
          <w:rFonts w:eastAsia="Times New Roman" w:cs="Times New Roman" w:ascii="Times New Roman" w:hAnsi="Times New Roman"/>
          <w:b/>
          <w:bCs/>
          <w:caps/>
          <w:sz w:val="24"/>
          <w:szCs w:val="24"/>
          <w:lang w:eastAsia="ru-RU"/>
        </w:rPr>
        <w:t>7 КЛАСС</w:t>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tbl>
      <w:tblPr>
        <w:tblW w:w="10063"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713"/>
        <w:gridCol w:w="4316"/>
        <w:gridCol w:w="671"/>
        <w:gridCol w:w="2146"/>
        <w:gridCol w:w="2217"/>
      </w:tblGrid>
      <w:tr>
        <w:trPr>
          <w:tblHeader w:val="true"/>
        </w:trPr>
        <w:tc>
          <w:tcPr>
            <w:tcW w:w="71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п/п</w:t>
            </w:r>
          </w:p>
        </w:tc>
        <w:tc>
          <w:tcPr>
            <w:tcW w:w="431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Наименование разделов и тем программы</w:t>
            </w:r>
          </w:p>
        </w:tc>
        <w:tc>
          <w:tcPr>
            <w:tcW w:w="5034"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Количество часов</w:t>
            </w:r>
          </w:p>
        </w:tc>
      </w:tr>
      <w:tr>
        <w:trPr>
          <w:tblHeader w:val="true"/>
        </w:trPr>
        <w:tc>
          <w:tcPr>
            <w:tcW w:w="7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431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Всего</w:t>
            </w:r>
          </w:p>
        </w:tc>
        <w:tc>
          <w:tcPr>
            <w:tcW w:w="214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Контрольные работы</w:t>
            </w:r>
          </w:p>
        </w:tc>
        <w:tc>
          <w:tcPr>
            <w:tcW w:w="22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Практические работы</w:t>
            </w:r>
          </w:p>
        </w:tc>
      </w:tr>
      <w:tr>
        <w:trPr/>
        <w:tc>
          <w:tcPr>
            <w:tcW w:w="7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43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Систематические группы растений</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19</w:t>
            </w:r>
          </w:p>
        </w:tc>
        <w:tc>
          <w:tcPr>
            <w:tcW w:w="214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22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4.5</w:t>
            </w:r>
          </w:p>
        </w:tc>
      </w:tr>
      <w:tr>
        <w:trPr/>
        <w:tc>
          <w:tcPr>
            <w:tcW w:w="7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43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Развитие растительного мира на Земле</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214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2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7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43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Растения в природных сообществах</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214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22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7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w:t>
            </w:r>
          </w:p>
        </w:tc>
        <w:tc>
          <w:tcPr>
            <w:tcW w:w="43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Растения и человек</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214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2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7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w:t>
            </w:r>
          </w:p>
        </w:tc>
        <w:tc>
          <w:tcPr>
            <w:tcW w:w="43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Грибы. Лишайники. Бактерии</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w:t>
            </w:r>
          </w:p>
        </w:tc>
        <w:tc>
          <w:tcPr>
            <w:tcW w:w="214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22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r>
      <w:tr>
        <w:trPr/>
        <w:tc>
          <w:tcPr>
            <w:tcW w:w="50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ОБЩЕЕ КОЛИЧЕСТВО ЧАСОВ ПО ПРОГРАММЕ</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34</w:t>
            </w:r>
          </w:p>
        </w:tc>
        <w:tc>
          <w:tcPr>
            <w:tcW w:w="214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22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6.5</w:t>
            </w:r>
          </w:p>
        </w:tc>
      </w:tr>
    </w:tbl>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jc w:val="center"/>
        <w:rPr>
          <w:rFonts w:ascii="Times New Roman" w:hAnsi="Times New Roman"/>
        </w:rPr>
      </w:pPr>
      <w:r>
        <w:rPr>
          <w:rFonts w:eastAsia="Times New Roman" w:cs="Times New Roman" w:ascii="Times New Roman" w:hAnsi="Times New Roman"/>
          <w:b/>
          <w:bCs/>
          <w:caps/>
          <w:sz w:val="24"/>
          <w:szCs w:val="24"/>
          <w:lang w:eastAsia="ru-RU"/>
        </w:rPr>
        <w:t>8 КЛАСС</w:t>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tbl>
      <w:tblPr>
        <w:tblW w:w="9994"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641"/>
        <w:gridCol w:w="4777"/>
        <w:gridCol w:w="673"/>
        <w:gridCol w:w="1761"/>
        <w:gridCol w:w="2142"/>
      </w:tblGrid>
      <w:tr>
        <w:trPr>
          <w:tblHeader w:val="true"/>
        </w:trPr>
        <w:tc>
          <w:tcPr>
            <w:tcW w:w="64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п/п</w:t>
            </w:r>
          </w:p>
        </w:tc>
        <w:tc>
          <w:tcPr>
            <w:tcW w:w="477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Наименование разделов и тем программы</w:t>
            </w:r>
          </w:p>
        </w:tc>
        <w:tc>
          <w:tcPr>
            <w:tcW w:w="457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Количество часов</w:t>
            </w:r>
          </w:p>
        </w:tc>
      </w:tr>
      <w:tr>
        <w:trPr>
          <w:tblHeader w:val="true"/>
        </w:trPr>
        <w:tc>
          <w:tcPr>
            <w:tcW w:w="64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477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Всего</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Контрольные работы</w:t>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Практические работы</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Животный организм</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0.5</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Строение и жизнедеятельность организма животного</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Основные категории систематики животных</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Одноклеточные животные - простейшие</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Многоклеточные животные. Кишечнополостные</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Плоские, круглые, кольчатые черви</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Членистоногие</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Моллюски</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0.5</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Хордовые</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10</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Рыбы</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11</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Земноводные</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Пресмыкающиеся</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13</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Птицы</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14</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Млекопитающие</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15</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Развитие животного мира на Земле</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0.5</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16</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Животные в природных сообществах</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17</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Животные и человек</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18</w:t>
            </w:r>
          </w:p>
        </w:tc>
        <w:tc>
          <w:tcPr>
            <w:tcW w:w="47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Резервное время</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54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ОБЩЕЕ КОЛИЧЕСТВО ЧАСОВ ПО ПРОГРАММЕ</w:t>
            </w:r>
          </w:p>
        </w:tc>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68</w:t>
            </w:r>
          </w:p>
        </w:tc>
        <w:tc>
          <w:tcPr>
            <w:tcW w:w="17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21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11.5</w:t>
            </w:r>
          </w:p>
        </w:tc>
      </w:tr>
    </w:tbl>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jc w:val="center"/>
        <w:rPr>
          <w:rFonts w:ascii="Times New Roman" w:hAnsi="Times New Roman"/>
        </w:rPr>
      </w:pPr>
      <w:r>
        <w:rPr>
          <w:rFonts w:eastAsia="Times New Roman" w:cs="Times New Roman" w:ascii="Times New Roman" w:hAnsi="Times New Roman"/>
          <w:b/>
          <w:bCs/>
          <w:caps/>
          <w:sz w:val="24"/>
          <w:szCs w:val="24"/>
          <w:lang w:eastAsia="ru-RU"/>
        </w:rPr>
        <w:t>9 КЛАСС</w:t>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tbl>
      <w:tblPr>
        <w:tblW w:w="9946"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727"/>
        <w:gridCol w:w="4796"/>
        <w:gridCol w:w="612"/>
        <w:gridCol w:w="1712"/>
        <w:gridCol w:w="2099"/>
      </w:tblGrid>
      <w:tr>
        <w:trPr>
          <w:tblHeader w:val="true"/>
        </w:trPr>
        <w:tc>
          <w:tcPr>
            <w:tcW w:w="727" w:type="dxa"/>
            <w:vMerge w:val="restart"/>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 xml:space="preserve">№ </w:t>
            </w:r>
            <w:r>
              <w:rPr>
                <w:rFonts w:eastAsia="Times New Roman" w:cs="Times New Roman" w:ascii="Times New Roman" w:hAnsi="Times New Roman"/>
                <w:color w:val="000000"/>
                <w:sz w:val="21"/>
                <w:szCs w:val="21"/>
                <w:lang w:eastAsia="ru-RU"/>
              </w:rPr>
              <w:t>п/п</w:t>
            </w:r>
          </w:p>
        </w:tc>
        <w:tc>
          <w:tcPr>
            <w:tcW w:w="4796" w:type="dxa"/>
            <w:vMerge w:val="restart"/>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Наименование разделов и тем программы</w:t>
            </w:r>
          </w:p>
        </w:tc>
        <w:tc>
          <w:tcPr>
            <w:tcW w:w="4423" w:type="dxa"/>
            <w:gridSpan w:val="3"/>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Количество часов</w:t>
            </w:r>
          </w:p>
        </w:tc>
      </w:tr>
      <w:tr>
        <w:trPr>
          <w:tblHeader w:val="true"/>
        </w:trPr>
        <w:tc>
          <w:tcPr>
            <w:tcW w:w="72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c>
          <w:tcPr>
            <w:tcW w:w="479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Всего</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Контрольные работы</w:t>
            </w:r>
          </w:p>
        </w:tc>
        <w:tc>
          <w:tcPr>
            <w:tcW w:w="209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Практические работы</w:t>
            </w:r>
          </w:p>
        </w:tc>
      </w:tr>
      <w:tr>
        <w:trPr/>
        <w:tc>
          <w:tcPr>
            <w:tcW w:w="7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w:t>
            </w:r>
          </w:p>
        </w:tc>
        <w:tc>
          <w:tcPr>
            <w:tcW w:w="4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Человек — биосоциальный вид</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3</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r>
      <w:tr>
        <w:trPr/>
        <w:tc>
          <w:tcPr>
            <w:tcW w:w="7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2</w:t>
            </w:r>
          </w:p>
        </w:tc>
        <w:tc>
          <w:tcPr>
            <w:tcW w:w="4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Структура организма человека</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3</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w:t>
            </w:r>
          </w:p>
        </w:tc>
      </w:tr>
      <w:tr>
        <w:trPr/>
        <w:tc>
          <w:tcPr>
            <w:tcW w:w="7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3</w:t>
            </w:r>
          </w:p>
        </w:tc>
        <w:tc>
          <w:tcPr>
            <w:tcW w:w="4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Нейрогуморальная регуляция</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8</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w:t>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0.5</w:t>
            </w:r>
          </w:p>
        </w:tc>
      </w:tr>
      <w:tr>
        <w:trPr/>
        <w:tc>
          <w:tcPr>
            <w:tcW w:w="7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4</w:t>
            </w:r>
          </w:p>
        </w:tc>
        <w:tc>
          <w:tcPr>
            <w:tcW w:w="4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Опора и движение</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5</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2</w:t>
            </w:r>
          </w:p>
        </w:tc>
      </w:tr>
      <w:tr>
        <w:trPr/>
        <w:tc>
          <w:tcPr>
            <w:tcW w:w="7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5</w:t>
            </w:r>
          </w:p>
        </w:tc>
        <w:tc>
          <w:tcPr>
            <w:tcW w:w="4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Внутренняя среда организма</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4</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0.5</w:t>
            </w:r>
          </w:p>
        </w:tc>
      </w:tr>
      <w:tr>
        <w:trPr/>
        <w:tc>
          <w:tcPr>
            <w:tcW w:w="7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6</w:t>
            </w:r>
          </w:p>
        </w:tc>
        <w:tc>
          <w:tcPr>
            <w:tcW w:w="4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Кровообращение</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4</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1.5</w:t>
            </w:r>
          </w:p>
        </w:tc>
      </w:tr>
      <w:tr>
        <w:trPr/>
        <w:tc>
          <w:tcPr>
            <w:tcW w:w="7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7</w:t>
            </w:r>
          </w:p>
        </w:tc>
        <w:tc>
          <w:tcPr>
            <w:tcW w:w="4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Дыхание</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4</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w:t>
            </w:r>
          </w:p>
        </w:tc>
      </w:tr>
      <w:tr>
        <w:trPr/>
        <w:tc>
          <w:tcPr>
            <w:tcW w:w="7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8</w:t>
            </w:r>
          </w:p>
        </w:tc>
        <w:tc>
          <w:tcPr>
            <w:tcW w:w="4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Питание и пищеварение</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6</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w:t>
            </w:r>
          </w:p>
        </w:tc>
      </w:tr>
      <w:tr>
        <w:trPr/>
        <w:tc>
          <w:tcPr>
            <w:tcW w:w="7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9</w:t>
            </w:r>
          </w:p>
        </w:tc>
        <w:tc>
          <w:tcPr>
            <w:tcW w:w="4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Обмен веществ и превращение энергии</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4</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1.5</w:t>
            </w:r>
          </w:p>
        </w:tc>
      </w:tr>
      <w:tr>
        <w:trPr/>
        <w:tc>
          <w:tcPr>
            <w:tcW w:w="7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10</w:t>
            </w:r>
          </w:p>
        </w:tc>
        <w:tc>
          <w:tcPr>
            <w:tcW w:w="4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Кожа</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5</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2</w:t>
            </w:r>
          </w:p>
        </w:tc>
      </w:tr>
      <w:tr>
        <w:trPr/>
        <w:tc>
          <w:tcPr>
            <w:tcW w:w="7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11</w:t>
            </w:r>
          </w:p>
        </w:tc>
        <w:tc>
          <w:tcPr>
            <w:tcW w:w="4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Выделение</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3</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w:t>
            </w:r>
          </w:p>
        </w:tc>
      </w:tr>
      <w:tr>
        <w:trPr/>
        <w:tc>
          <w:tcPr>
            <w:tcW w:w="7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12</w:t>
            </w:r>
          </w:p>
        </w:tc>
        <w:tc>
          <w:tcPr>
            <w:tcW w:w="4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Размножение и развитие</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5</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w:t>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0.5</w:t>
            </w:r>
          </w:p>
        </w:tc>
      </w:tr>
      <w:tr>
        <w:trPr/>
        <w:tc>
          <w:tcPr>
            <w:tcW w:w="7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13</w:t>
            </w:r>
          </w:p>
        </w:tc>
        <w:tc>
          <w:tcPr>
            <w:tcW w:w="4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Органы чувств и сенсорные системы</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5</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1.5</w:t>
            </w:r>
          </w:p>
        </w:tc>
      </w:tr>
      <w:tr>
        <w:trPr/>
        <w:tc>
          <w:tcPr>
            <w:tcW w:w="7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14</w:t>
            </w:r>
          </w:p>
        </w:tc>
        <w:tc>
          <w:tcPr>
            <w:tcW w:w="4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Поведение и психика</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6</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w:t>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w:t>
            </w:r>
          </w:p>
        </w:tc>
      </w:tr>
      <w:tr>
        <w:trPr/>
        <w:tc>
          <w:tcPr>
            <w:tcW w:w="7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15</w:t>
            </w:r>
          </w:p>
        </w:tc>
        <w:tc>
          <w:tcPr>
            <w:tcW w:w="4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Человек и окружающая среда</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3</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r>
          </w:p>
        </w:tc>
      </w:tr>
      <w:tr>
        <w:trPr/>
        <w:tc>
          <w:tcPr>
            <w:tcW w:w="552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ОБЩЕЕ КОЛИЧЕСТВО ЧАСОВ ПО ПРОГРАММЕ</w:t>
            </w:r>
          </w:p>
        </w:tc>
        <w:tc>
          <w:tcPr>
            <w:tcW w:w="6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68</w:t>
            </w:r>
          </w:p>
        </w:tc>
        <w:tc>
          <w:tcPr>
            <w:tcW w:w="17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3</w:t>
            </w:r>
          </w:p>
        </w:tc>
        <w:tc>
          <w:tcPr>
            <w:tcW w:w="20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000000"/>
                <w:sz w:val="21"/>
                <w:szCs w:val="21"/>
                <w:lang w:eastAsia="ru-RU"/>
              </w:rPr>
            </w:pPr>
            <w:r>
              <w:rPr>
                <w:rFonts w:eastAsia="Times New Roman" w:cs="Times New Roman" w:ascii="Times New Roman" w:hAnsi="Times New Roman"/>
                <w:color w:val="000000"/>
                <w:sz w:val="21"/>
                <w:szCs w:val="21"/>
                <w:lang w:eastAsia="ru-RU"/>
              </w:rPr>
              <w:t>15</w:t>
            </w:r>
          </w:p>
        </w:tc>
      </w:tr>
    </w:tbl>
    <w:p>
      <w:pPr>
        <w:pStyle w:val="Normal"/>
        <w:spacing w:before="0" w:after="200"/>
        <w:rPr>
          <w:rFonts w:ascii="Times New Roman" w:hAnsi="Times New Roman"/>
        </w:rPr>
      </w:pPr>
      <w:r>
        <w:rPr>
          <w:rFonts w:ascii="Times New Roman" w:hAnsi="Times New Roman"/>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lvl w:ilvl="0">
      <w:start w:val="1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f506a8"/>
    <w:rPr>
      <w:b/>
      <w:bCs/>
    </w:rPr>
  </w:style>
  <w:style w:type="character" w:styleId="Placeholdermask" w:customStyle="1">
    <w:name w:val="placeholder-mask"/>
    <w:basedOn w:val="DefaultParagraphFont"/>
    <w:qFormat/>
    <w:rsid w:val="00f506a8"/>
    <w:rPr/>
  </w:style>
  <w:style w:type="character" w:styleId="Placeholder" w:customStyle="1">
    <w:name w:val="placeholder"/>
    <w:basedOn w:val="DefaultParagraphFont"/>
    <w:qFormat/>
    <w:rsid w:val="00f506a8"/>
    <w:rPr/>
  </w:style>
  <w:style w:type="character" w:styleId="Style14">
    <w:name w:val="Выделение"/>
    <w:basedOn w:val="DefaultParagraphFont"/>
    <w:uiPriority w:val="20"/>
    <w:qFormat/>
    <w:rsid w:val="00f506a8"/>
    <w:rPr>
      <w:i/>
      <w:iCs/>
    </w:rPr>
  </w:style>
  <w:style w:type="character" w:styleId="Style15">
    <w:name w:val="Интернет-ссылка"/>
    <w:basedOn w:val="DefaultParagraphFont"/>
    <w:uiPriority w:val="99"/>
    <w:semiHidden/>
    <w:unhideWhenUsed/>
    <w:rsid w:val="00f506a8"/>
    <w:rPr>
      <w:color w:val="0000FF"/>
      <w:u w:val="single"/>
    </w:rPr>
  </w:style>
  <w:style w:type="character" w:styleId="Style16">
    <w:name w:val="Посещённая гиперссылка"/>
    <w:basedOn w:val="DefaultParagraphFont"/>
    <w:uiPriority w:val="99"/>
    <w:semiHidden/>
    <w:unhideWhenUsed/>
    <w:rsid w:val="00f506a8"/>
    <w:rPr>
      <w:color w:val="800080"/>
      <w:u w:val="single"/>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lang w:val="zxx" w:eastAsia="zxx" w:bidi="zxx"/>
    </w:rPr>
  </w:style>
  <w:style w:type="paragraph" w:styleId="NormalWeb">
    <w:name w:val="Normal (Web)"/>
    <w:basedOn w:val="Normal"/>
    <w:uiPriority w:val="99"/>
    <w:unhideWhenUsed/>
    <w:qFormat/>
    <w:rsid w:val="00f506a8"/>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8">
    <w:name w:val="Table Grid"/>
    <w:basedOn w:val="a1"/>
    <w:uiPriority w:val="59"/>
    <w:rsid w:val="006a442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LibreOffice/7.2.2.2$Windows_X86_64 LibreOffice_project/02b2acce88a210515b4a5bb2e46cbfb63fe97d56</Application>
  <AppVersion>15.0000</AppVersion>
  <Pages>29</Pages>
  <Words>9499</Words>
  <Characters>70685</Characters>
  <CharactersWithSpaces>79433</CharactersWithSpaces>
  <Paragraphs>853</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2023-10-01T15:50:00Z</dcterms:created>
  <dc:creator>user</dc:creator>
  <dc:description/>
  <dc:language>ru-RU</dc:language>
  <cp:lastModifiedBy/>
  <dcterms:modified xsi:type="dcterms:W3CDTF">2023-10-01T19:29:54Z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