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b/>
          <w:bCs/>
          <w:color w:val="000000"/>
          <w:sz w:val="28"/>
          <w:szCs w:val="28"/>
          <w:lang w:eastAsia="ru-RU"/>
        </w:rPr>
        <w:t>МИНИСТЕРСТВО ПРОСВЕЩЕНИЯ РОССИЙСКОЙ ФЕДЕРАЦИИ</w:t>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b/>
          <w:bCs/>
          <w:color w:val="000000"/>
          <w:sz w:val="28"/>
          <w:szCs w:val="28"/>
          <w:lang w:eastAsia="ru-RU"/>
        </w:rPr>
        <w:t>‌</w:t>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b/>
          <w:bCs/>
          <w:color w:val="000000"/>
          <w:sz w:val="28"/>
          <w:szCs w:val="28"/>
          <w:shd w:fill="FFFFFF" w:val="clear"/>
          <w:lang w:eastAsia="ru-RU"/>
        </w:rPr>
        <w:t xml:space="preserve"> </w:t>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b/>
          <w:bCs/>
          <w:color w:val="000000"/>
          <w:sz w:val="28"/>
          <w:szCs w:val="28"/>
          <w:lang w:eastAsia="ru-RU"/>
        </w:rPr>
        <w:t>МБОУ "СШ №6"</w:t>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tbl>
      <w:tblPr>
        <w:tblStyle w:val="a7"/>
        <w:tblW w:w="9571"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99"/>
        <w:gridCol w:w="3209"/>
        <w:gridCol w:w="3163"/>
      </w:tblGrid>
      <w:tr>
        <w:trPr/>
        <w:tc>
          <w:tcPr>
            <w:tcW w:w="3199" w:type="dxa"/>
            <w:tcBorders/>
          </w:tcPr>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РАССМОТРЕНО</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метод.совет</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Протокол №1</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от «30» 08 2023 г.</w:t>
            </w:r>
          </w:p>
        </w:tc>
        <w:tc>
          <w:tcPr>
            <w:tcW w:w="3209" w:type="dxa"/>
            <w:tcBorders/>
          </w:tcPr>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СОГЛАСОВАНО</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пед.совет</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Протокол №1</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от «30» 08 2023 г.</w:t>
            </w:r>
          </w:p>
        </w:tc>
        <w:tc>
          <w:tcPr>
            <w:tcW w:w="3163" w:type="dxa"/>
            <w:tcBorders/>
          </w:tcPr>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УТВЕРЖДЕНО</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приказом МБОУ "СШ №6"</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Приказ N01-17/142</w:t>
            </w:r>
          </w:p>
          <w:p>
            <w:pPr>
              <w:pStyle w:val="Normal"/>
              <w:widowControl/>
              <w:spacing w:lineRule="auto" w:line="240" w:before="0" w:after="0"/>
              <w:ind w:left="714" w:hanging="0"/>
              <w:jc w:val="left"/>
              <w:rPr>
                <w:rFonts w:ascii="Times New Roman" w:hAnsi="Times New Roman" w:eastAsia="Times New Roman"/>
                <w:color w:val="333333"/>
                <w:sz w:val="21"/>
                <w:szCs w:val="21"/>
                <w:lang w:eastAsia="ru-RU"/>
              </w:rPr>
            </w:pPr>
            <w:r>
              <w:rPr>
                <w:rFonts w:eastAsia="Times New Roman" w:cs="" w:ascii="Times New Roman" w:hAnsi="Times New Roman"/>
                <w:color w:val="333333"/>
                <w:kern w:val="0"/>
                <w:sz w:val="21"/>
                <w:szCs w:val="21"/>
                <w:lang w:val="ru-RU" w:eastAsia="ru-RU" w:bidi="ar-SA"/>
              </w:rPr>
              <w:t>от «01» 09 2023 г.</w:t>
            </w:r>
          </w:p>
        </w:tc>
      </w:tr>
    </w:tbl>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t xml:space="preserve"> </w:t>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t>‌</w:t>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b/>
          <w:bCs/>
          <w:color w:val="000000"/>
          <w:sz w:val="32"/>
          <w:szCs w:val="32"/>
          <w:lang w:eastAsia="ru-RU"/>
        </w:rPr>
        <w:t>РАБОЧАЯ ПРОГРАММА</w:t>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t>(ID 2454287)</w:t>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b/>
          <w:bCs/>
          <w:color w:val="000000"/>
          <w:sz w:val="36"/>
          <w:szCs w:val="36"/>
          <w:lang w:eastAsia="ru-RU"/>
        </w:rPr>
        <w:t>учебного предмета «Биология. Базовый уровень»</w:t>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t>для обучающихся 10 </w:t>
      </w:r>
      <w:r>
        <w:rPr>
          <w:rFonts w:eastAsia="Times New Roman" w:cs="Calibri"/>
          <w:color w:val="000000"/>
          <w:lang w:eastAsia="ru-RU"/>
        </w:rPr>
        <w:t>– </w:t>
      </w:r>
      <w:r>
        <w:rPr>
          <w:rFonts w:eastAsia="Times New Roman" w:ascii="Times New Roman" w:hAnsi="Times New Roman"/>
          <w:color w:val="000000"/>
          <w:sz w:val="32"/>
          <w:szCs w:val="32"/>
          <w:lang w:eastAsia="ru-RU"/>
        </w:rPr>
        <w:t>11 классов</w:t>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r>
    </w:p>
    <w:p>
      <w:pPr>
        <w:pStyle w:val="Normal"/>
        <w:spacing w:lineRule="auto" w:line="240" w:before="0" w:after="0"/>
        <w:jc w:val="center"/>
        <w:rPr>
          <w:rFonts w:ascii="Times New Roman" w:hAnsi="Times New Roman" w:eastAsia="Times New Roman"/>
          <w:color w:val="333333"/>
          <w:sz w:val="21"/>
          <w:szCs w:val="21"/>
          <w:lang w:eastAsia="ru-RU"/>
        </w:rPr>
      </w:pPr>
      <w:r>
        <w:rPr/>
      </w:r>
    </w:p>
    <w:p>
      <w:pPr>
        <w:pStyle w:val="Normal"/>
        <w:spacing w:lineRule="auto" w:line="240" w:before="0" w:after="0"/>
        <w:jc w:val="center"/>
        <w:rPr>
          <w:rFonts w:ascii="Times New Roman" w:hAnsi="Times New Roman" w:eastAsia="Times New Roman"/>
          <w:color w:val="333333"/>
          <w:sz w:val="21"/>
          <w:szCs w:val="21"/>
          <w:lang w:eastAsia="ru-RU"/>
        </w:rPr>
      </w:pPr>
      <w:r>
        <w:rP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000000"/>
          <w:sz w:val="32"/>
          <w:szCs w:val="32"/>
          <w:lang w:eastAsia="ru-RU"/>
        </w:rPr>
        <w:br/>
      </w:r>
    </w:p>
    <w:p>
      <w:pPr>
        <w:pStyle w:val="Normal"/>
        <w:spacing w:lineRule="auto" w:line="240" w:before="0" w:after="0"/>
        <w:jc w:val="center"/>
        <w:rPr>
          <w:rFonts w:ascii="Times New Roman" w:hAnsi="Times New Roman" w:eastAsia="Times New Roman"/>
          <w:color w:val="333333"/>
          <w:sz w:val="21"/>
          <w:szCs w:val="21"/>
          <w:lang w:eastAsia="ru-RU"/>
        </w:rPr>
      </w:pPr>
      <w:r>
        <w:rPr>
          <w:rFonts w:eastAsia="Times New Roman" w:ascii="Times New Roman" w:hAnsi="Times New Roman"/>
          <w:color w:val="333333"/>
          <w:sz w:val="21"/>
          <w:szCs w:val="21"/>
          <w:lang w:eastAsia="ru-RU"/>
        </w:rPr>
        <w:t>​</w:t>
      </w:r>
      <w:r>
        <w:rPr>
          <w:rFonts w:eastAsia="Times New Roman" w:ascii="Times New Roman" w:hAnsi="Times New Roman"/>
          <w:b/>
          <w:bCs/>
          <w:color w:val="000000"/>
          <w:sz w:val="28"/>
          <w:szCs w:val="28"/>
          <w:shd w:fill="FFFFFF" w:val="clear"/>
          <w:lang w:eastAsia="ru-RU"/>
        </w:rPr>
        <w:t>Касимов‌, 2023</w:t>
      </w:r>
    </w:p>
    <w:p>
      <w:pPr>
        <w:pStyle w:val="Normal"/>
        <w:rPr/>
      </w:pPr>
      <w:r>
        <w:rPr/>
      </w:r>
    </w:p>
    <w:p>
      <w:pPr>
        <w:pStyle w:val="NormalWeb"/>
        <w:shd w:val="clear" w:color="auto" w:fill="FFFFFF"/>
        <w:spacing w:beforeAutospacing="0" w:before="0" w:afterAutospacing="0" w:after="0"/>
        <w:ind w:firstLine="709"/>
        <w:jc w:val="center"/>
        <w:rPr>
          <w:color w:val="333333"/>
          <w:sz w:val="28"/>
          <w:szCs w:val="28"/>
        </w:rPr>
      </w:pPr>
      <w:bookmarkStart w:id="0" w:name="_GoBack"/>
      <w:bookmarkEnd w:id="0"/>
      <w:r>
        <w:rPr>
          <w:rStyle w:val="Strong"/>
          <w:color w:val="333333"/>
          <w:sz w:val="28"/>
          <w:szCs w:val="28"/>
        </w:rPr>
        <w:t>ПОЯСНИТЕЛЬНАЯ ЗАПИСКА</w:t>
      </w:r>
    </w:p>
    <w:p>
      <w:pPr>
        <w:pStyle w:val="NormalWeb"/>
        <w:shd w:val="clear" w:color="auto" w:fill="FFFFFF"/>
        <w:spacing w:beforeAutospacing="0" w:before="0" w:afterAutospacing="0" w:after="0"/>
        <w:ind w:firstLine="709"/>
        <w:jc w:val="both"/>
        <w:rPr>
          <w:color w:val="333333"/>
          <w:sz w:val="28"/>
          <w:szCs w:val="28"/>
        </w:rPr>
      </w:pPr>
      <w:r>
        <w:rPr/>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обеспечении существования человеческого общества. Согласно названным положениям, определены основные функции программы по биологии и её структура.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Программа по биологии даёт представление о целях, об общей стратегии обучения, 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внутрипредметных связей, логики образовательного процесса, возрастных особенностей обучающихся.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«Биология» продиктовано необходимостью обеспечения 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динамично развивающегося современного мира.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в частности,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Отбор содержания учебного предмета «Биология» на базовом уровне осуществлён с позиций культуросообразного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биологического образования.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биологическая система», «Система и многообразие органического мира», «Эволюция живой природы», «Экосистемы и присущие им закономерности».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Достижение цели изучения учебного предмета «Биология» на базовом уровне обеспечивается решением следующих задач:</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агробиотехнологий;</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осознание ценности биологических знаний для повышения уровня экологической культуры, для формирования научного мировоззрения;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r>
    </w:p>
    <w:p>
      <w:pPr>
        <w:pStyle w:val="NormalWeb"/>
        <w:shd w:val="clear" w:color="auto" w:fill="FFFFFF"/>
        <w:spacing w:beforeAutospacing="0" w:before="0" w:afterAutospacing="0" w:after="0"/>
        <w:ind w:firstLine="709"/>
        <w:jc w:val="center"/>
        <w:rPr>
          <w:color w:val="333333"/>
          <w:sz w:val="28"/>
          <w:szCs w:val="28"/>
        </w:rPr>
      </w:pPr>
      <w:r>
        <w:rPr>
          <w:rStyle w:val="Strong"/>
          <w:color w:val="333333"/>
          <w:sz w:val="28"/>
          <w:szCs w:val="28"/>
        </w:rPr>
        <w:t>СОДЕРЖАНИЕ ОБУЧЕНИЯ</w:t>
      </w:r>
    </w:p>
    <w:p>
      <w:pPr>
        <w:pStyle w:val="NormalWeb"/>
        <w:shd w:val="clear" w:color="auto" w:fill="FFFFFF"/>
        <w:spacing w:beforeAutospacing="0" w:before="0" w:afterAutospacing="0" w:after="0"/>
        <w:ind w:firstLine="709"/>
        <w:jc w:val="center"/>
        <w:rPr>
          <w:color w:val="333333"/>
          <w:sz w:val="28"/>
          <w:szCs w:val="28"/>
        </w:rPr>
      </w:pPr>
      <w:r>
        <w:rPr>
          <w:b/>
          <w:bCs/>
          <w:color w:val="333333"/>
          <w:sz w:val="28"/>
          <w:szCs w:val="28"/>
        </w:rPr>
        <w:br/>
      </w:r>
      <w:r>
        <w:rPr>
          <w:rStyle w:val="Strong"/>
          <w:color w:val="333333"/>
          <w:sz w:val="28"/>
          <w:szCs w:val="28"/>
        </w:rPr>
        <w:t>10 КЛАСС</w:t>
      </w:r>
    </w:p>
    <w:p>
      <w:pPr>
        <w:pStyle w:val="NormalWeb"/>
        <w:shd w:val="clear" w:color="auto" w:fill="FFFFFF"/>
        <w:spacing w:beforeAutospacing="0" w:before="0" w:afterAutospacing="0" w:after="0"/>
        <w:ind w:firstLine="709"/>
        <w:jc w:val="both"/>
        <w:rPr>
          <w:color w:val="333333"/>
          <w:sz w:val="28"/>
          <w:szCs w:val="28"/>
        </w:rPr>
      </w:pPr>
      <w:r>
        <w:rPr>
          <w:b/>
          <w:bCs/>
          <w:color w:val="333333"/>
          <w:sz w:val="28"/>
          <w:szCs w:val="28"/>
        </w:rPr>
        <w:b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Тема 1. Биология как наука.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Методы познания живой природы (наблюдение, эксперимент, описание, измерение, классификация, моделирование, статистическая обработка данных).</w:t>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Демонстрации: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Портреты:</w:t>
      </w:r>
      <w:r>
        <w:rPr>
          <w:color w:val="333333"/>
          <w:sz w:val="28"/>
          <w:szCs w:val="28"/>
        </w:rPr>
        <w:t> Ч. Дарвин, Г. Мендель, Н. К. Кольцов, Дж. Уотсон и Ф. Крик.</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Таблицы и схемы:</w:t>
      </w:r>
      <w:r>
        <w:rPr>
          <w:color w:val="333333"/>
          <w:sz w:val="28"/>
          <w:szCs w:val="28"/>
        </w:rPr>
        <w:t> «Методы познания живой природы».</w:t>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Лабораторные и практические работы: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Практическая работа</w:t>
      </w:r>
      <w:r>
        <w:rPr>
          <w:rStyle w:val="Strong"/>
          <w:color w:val="333333"/>
          <w:sz w:val="28"/>
          <w:szCs w:val="28"/>
        </w:rPr>
        <w:t> </w:t>
      </w:r>
      <w:r>
        <w:rPr>
          <w:color w:val="333333"/>
          <w:sz w:val="28"/>
          <w:szCs w:val="28"/>
        </w:rPr>
        <w:t>№ 1. «Использование различных методов при изучении биологических объектов».</w:t>
      </w:r>
    </w:p>
    <w:p>
      <w:pPr>
        <w:pStyle w:val="NormalWeb"/>
        <w:shd w:val="clear" w:color="auto" w:fill="FFFFFF"/>
        <w:spacing w:beforeAutospacing="0" w:before="0" w:afterAutospacing="0" w:after="0"/>
        <w:ind w:firstLine="709"/>
        <w:jc w:val="both"/>
        <w:rPr>
          <w:color w:val="333333"/>
          <w:sz w:val="28"/>
          <w:szCs w:val="28"/>
        </w:rPr>
      </w:pPr>
      <w:r>
        <w:rPr>
          <w:b/>
          <w:bCs/>
          <w:color w:val="333333"/>
          <w:sz w:val="28"/>
          <w:szCs w:val="28"/>
        </w:rPr>
        <w:b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Тема 2. Живые системы и их организация.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Живые системы (биосистемы) как предмет изучения биологии. Отличие живых систем от неорганической природы.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Демонстрации: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Таблицы и схемы:</w:t>
      </w:r>
      <w:r>
        <w:rPr>
          <w:color w:val="333333"/>
          <w:sz w:val="28"/>
          <w:szCs w:val="28"/>
        </w:rPr>
        <w:t> «Основные признаки жизни», «Уровни организации живой природы».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Оборудование:</w:t>
      </w:r>
      <w:r>
        <w:rPr>
          <w:color w:val="333333"/>
          <w:sz w:val="28"/>
          <w:szCs w:val="28"/>
        </w:rPr>
        <w:t> модель молекулы ДНК.</w:t>
      </w:r>
    </w:p>
    <w:p>
      <w:pPr>
        <w:pStyle w:val="NormalWeb"/>
        <w:shd w:val="clear" w:color="auto" w:fill="FFFFFF"/>
        <w:spacing w:beforeAutospacing="0" w:before="0" w:afterAutospacing="0" w:after="0"/>
        <w:ind w:firstLine="709"/>
        <w:jc w:val="both"/>
        <w:rPr>
          <w:color w:val="333333"/>
          <w:sz w:val="28"/>
          <w:szCs w:val="28"/>
        </w:rPr>
      </w:pPr>
      <w:r>
        <w:rPr>
          <w:b/>
          <w:bCs/>
          <w:color w:val="333333"/>
          <w:sz w:val="28"/>
          <w:szCs w:val="28"/>
        </w:rPr>
        <w:b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Тема 3. Химический состав и строение клетки.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 </w:t>
      </w:r>
      <w:r>
        <w:rPr>
          <w:color w:val="333333"/>
          <w:sz w:val="28"/>
          <w:szCs w:val="28"/>
        </w:rPr>
        <w:t>Химический состав клетки. Химические элементы: макроэлементы, микроэлементы. Вода и минеральные вещества.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Функции воды и минеральных веществ в клетке. Поддержание осмотического баланса.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Липиды: триглицериды, фосфолипиды, стероиды. Гидрофильно-гидрофобные свойства. Биологические функции липидов. Сравнение углеводов, белков и липидов как источников энергии.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Цитология – наука о клетке. Клеточная теория – пример взаимодействия идей и фактов в научном познании. Методы изучения клетки.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Поверхностные структуры клеток – клеточная стенка, гликокаликс, их функции. Плазматическая мембрана, её свойства и функции. Цитоплазма и её органоиды. Одномембранные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Немембранные органоиды клетки: рибосомы, клеточный центр, центриоли, реснички, жгутики. Функции органоидов клетки. Включения.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Ядро – регуляторный центр клетки. Строение ядра: ядерная оболочка, кариоплазма, хроматин, ядрышко. Хромосомы.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Транспорт веществ в клетке.</w:t>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Демонстрации: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Портреты:</w:t>
      </w:r>
      <w:r>
        <w:rPr>
          <w:color w:val="333333"/>
          <w:sz w:val="28"/>
          <w:szCs w:val="28"/>
        </w:rPr>
        <w:t> А. Левенгук, Р. Гук, Т. Шванн, М. Шлейден, Р. Вирхов, Дж. Уотсон, Ф. Крик, М. Уилкинс, Р. Франклин, К. М. Бэр.</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Диаграммы:</w:t>
      </w:r>
      <w:r>
        <w:rPr>
          <w:color w:val="333333"/>
          <w:sz w:val="28"/>
          <w:szCs w:val="28"/>
        </w:rPr>
        <w:t> «Распределение химических элементов в неживой природе», «Распределение химических элементов в живой природе».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Таблицы и схемы:</w:t>
      </w:r>
      <w:r>
        <w:rPr>
          <w:color w:val="333333"/>
          <w:sz w:val="28"/>
          <w:szCs w:val="28"/>
        </w:rPr>
        <w:t>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Оборудование:</w:t>
      </w:r>
      <w:r>
        <w:rPr>
          <w:color w:val="333333"/>
          <w:sz w:val="28"/>
          <w:szCs w:val="28"/>
        </w:rPr>
        <w:t>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Лабораторные и практические работы: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Лабораторная работа № 1. «Изучение каталитической активности ферментов (на примере амилазы или каталазы)».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Лабораторная работа № 2. «Изучение строения клеток растений, животных и бактерий под микроскопом на готовых микропрепаратах и их описание».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Тема 4. Жизнедеятельность клетки.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Типы обмена веществ: автотрофный и гетеротрофный. Роль ферментов в обмене веществ и превращении энергии в клетке.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Фотосинтез. Световая и темновая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Хемосинтез. Хемосинтезирующие бактерии. Значение хемосинтеза для жизни на Земле.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Обратная транскрипция, ревертаза и интеграза. Профилактика распространения вирусных заболеваний.</w:t>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Демонстрации: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Портреты:</w:t>
      </w:r>
      <w:r>
        <w:rPr>
          <w:color w:val="333333"/>
          <w:sz w:val="28"/>
          <w:szCs w:val="28"/>
        </w:rPr>
        <w:t> Н. К. Кольцов, Д. И. Ивановский, К. А. Тимирязев.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Таблицы и схемы:</w:t>
      </w:r>
      <w:r>
        <w:rPr>
          <w:color w:val="333333"/>
          <w:sz w:val="28"/>
          <w:szCs w:val="28"/>
        </w:rPr>
        <w:t>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Оборудование:</w:t>
      </w:r>
      <w:r>
        <w:rPr>
          <w:color w:val="333333"/>
          <w:sz w:val="28"/>
          <w:szCs w:val="28"/>
        </w:rPr>
        <w:t> модели-аппликации «Удвоение ДНК и транскрипция», «Биосинтез белка», «Строение клетки», модель структуры ДНК.</w:t>
      </w:r>
    </w:p>
    <w:p>
      <w:pPr>
        <w:pStyle w:val="NormalWeb"/>
        <w:shd w:val="clear" w:color="auto" w:fill="FFFFFF"/>
        <w:spacing w:beforeAutospacing="0" w:before="0" w:afterAutospacing="0" w:after="0"/>
        <w:ind w:firstLine="709"/>
        <w:jc w:val="both"/>
        <w:rPr>
          <w:color w:val="333333"/>
          <w:sz w:val="28"/>
          <w:szCs w:val="28"/>
        </w:rPr>
      </w:pPr>
      <w:r>
        <w:rPr>
          <w:b/>
          <w:bCs/>
          <w:color w:val="333333"/>
          <w:sz w:val="28"/>
          <w:szCs w:val="28"/>
        </w:rPr>
        <w:b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Тема 5. Размножение и индивидуальное развитие организмов.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Деление клетки – митоз. Стадии митоза. Процессы, происходящие на разных стадиях митоза. Биологический смысл митоза.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Программируемая гибель клетки – апоптоз.</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Половое размножение, его отличия от бесполого.</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среды на развитие организмов, факторы, способные вызывать врождённые уродства.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Рост и развитие растений. Онтогенез цветкового растения: строение семени, стадии развития.</w:t>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Демонстрации: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Таблицы и схемы:</w:t>
      </w:r>
      <w:r>
        <w:rPr>
          <w:color w:val="333333"/>
          <w:sz w:val="28"/>
          <w:szCs w:val="28"/>
        </w:rPr>
        <w:t>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Оборудование:</w:t>
      </w:r>
      <w:r>
        <w:rPr>
          <w:color w:val="333333"/>
          <w:sz w:val="28"/>
          <w:szCs w:val="28"/>
        </w:rPr>
        <w:t>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Лабораторные и практические работы: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Лабораторная работа № 3. «Наблюдение митоза в клетках кончика корешка лука на готовых микропрепаратах».</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Лабораторная работа № 4. «Изучение строения половых клеток на готовых микропрепаратах».</w:t>
      </w:r>
    </w:p>
    <w:p>
      <w:pPr>
        <w:pStyle w:val="NormalWeb"/>
        <w:shd w:val="clear" w:color="auto" w:fill="FFFFFF"/>
        <w:spacing w:beforeAutospacing="0" w:before="0" w:afterAutospacing="0" w:after="0"/>
        <w:ind w:firstLine="709"/>
        <w:jc w:val="both"/>
        <w:rPr>
          <w:color w:val="333333"/>
          <w:sz w:val="28"/>
          <w:szCs w:val="28"/>
        </w:rPr>
      </w:pPr>
      <w:r>
        <w:rPr>
          <w:b/>
          <w:bCs/>
          <w:color w:val="333333"/>
          <w:sz w:val="28"/>
          <w:szCs w:val="28"/>
        </w:rPr>
        <w:br/>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Тема 6. Наследственность и изменчивость организмов.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Закономерности наследования признаков, установленные Г. Менделем. Моногибридное скрещивание. Закон едино</w:t>
        <w:softHyphen/>
        <w:t>образия гибридов первого поколения. Правило доминирования. Закон расщепления признаков. Гипотеза чистоты гамет. Полное и неполное доминирование.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Дигибридное скрещивание. Закон независимого наследования признаков. Цитогенетические основы дигибридного скрещивания. Анализирующее скрещивание. Использование анализирующего скрещивания для определения генотипа особи.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Хромосомная теория наследственности. Генетические карты.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Генетика пола. Хромосомное определение пола. Аутосомы и половые хромосомы. Гомогаметные и гетерогаметные организмы. Наследование признаков, сцепленных с полом.</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Внеядерная наследственность и изменчивость.</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полногеномное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Демонстрации: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Портреты:</w:t>
      </w:r>
      <w:r>
        <w:rPr>
          <w:color w:val="333333"/>
          <w:sz w:val="28"/>
          <w:szCs w:val="28"/>
        </w:rPr>
        <w:t> Г. Мендель, Т. Морган, Г. де Фриз, С. С. Четвериков, Н. В. Тимофеев-Ресовский, Н. И. Вавилов.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Таблицы и схемы:</w:t>
      </w:r>
      <w:r>
        <w:rPr>
          <w:color w:val="333333"/>
          <w:sz w:val="28"/>
          <w:szCs w:val="28"/>
        </w:rPr>
        <w:t> «Моногибридное скрещивание и его цитогенетическая основа», «Закон расщепления и его цитогенетическая основа», «Закон чистоты гамет», «Дигибридное скрещивание», «Цитологические основы дигибридного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Оборудование:</w:t>
      </w:r>
      <w:r>
        <w:rPr>
          <w:color w:val="333333"/>
          <w:sz w:val="28"/>
          <w:szCs w:val="28"/>
        </w:rPr>
        <w:t> модели-аппликации «Моногибридное скрещивание», «Неполное доминирование», «Дигибридное скрещивание», «Перекрёст хромосом», микроскоп и микропрепарат «Дрозофила» (норма, мутации формы крыльев и окраски тела), гербарий «Горох посевной».</w:t>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Лабораторные и практические работы: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Лабораторная работа № 5. «Изучение результатов моногибридного и дигибридного скрещивания у дрозофилы на готовых микропрепаратах».</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Лабораторная работа № 6. «Изучение модификационной изменчивости, построение вариационного ряда и вариационной кривой».</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Лабораторная работа № 7. «Анализ мутаций у дрозофилы на готовых микропрепаратах».</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Практическая работа № 2. «Составление и анализ родословных человека».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Тема 7. Селекция организмов. Основы биотехнологии.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полиплоидов. Достижения селекции растений, животных и микроорганизмов.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pPr>
        <w:pStyle w:val="NormalWeb"/>
        <w:shd w:val="clear" w:color="auto" w:fill="FFFFFF"/>
        <w:spacing w:beforeAutospacing="0" w:before="0" w:afterAutospacing="0" w:after="0"/>
        <w:ind w:firstLine="709"/>
        <w:jc w:val="both"/>
        <w:rPr>
          <w:b/>
          <w:b/>
          <w:color w:val="333333"/>
          <w:sz w:val="28"/>
          <w:szCs w:val="28"/>
        </w:rPr>
      </w:pPr>
      <w:r>
        <w:rPr>
          <w:b/>
          <w:color w:val="333333"/>
          <w:sz w:val="28"/>
          <w:szCs w:val="28"/>
          <w:u w:val="single"/>
        </w:rPr>
        <w:t>Демонстрации: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Портреты:</w:t>
      </w:r>
      <w:r>
        <w:rPr>
          <w:color w:val="333333"/>
          <w:sz w:val="28"/>
          <w:szCs w:val="28"/>
        </w:rPr>
        <w:t> Н. И. Вавилов, И. В. Мичурин, Г. Д. Карпеченко, М. Ф. Иванов.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Таблицы и схемы:</w:t>
      </w:r>
      <w:r>
        <w:rPr>
          <w:color w:val="333333"/>
          <w:sz w:val="28"/>
          <w:szCs w:val="28"/>
        </w:rPr>
        <w:t>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Оборудование:</w:t>
      </w:r>
      <w:r>
        <w:rPr>
          <w:color w:val="333333"/>
          <w:sz w:val="28"/>
          <w:szCs w:val="28"/>
        </w:rPr>
        <w:t> муляжи плодов и корнеплодов диких форм и культурных сортов растений, гербарий «Сельскохозяйственные растения».</w:t>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Лабораторные и практические работы: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Экскурсия</w:t>
      </w:r>
      <w:r>
        <w:rPr>
          <w:rStyle w:val="Strong"/>
          <w:color w:val="333333"/>
          <w:sz w:val="28"/>
          <w:szCs w:val="28"/>
        </w:rPr>
        <w:t> </w:t>
      </w:r>
      <w:r>
        <w:rPr>
          <w:color w:val="333333"/>
          <w:sz w:val="28"/>
          <w:szCs w:val="28"/>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pPr>
        <w:pStyle w:val="NormalWeb"/>
        <w:shd w:val="clear" w:color="auto" w:fill="FFFFFF"/>
        <w:spacing w:beforeAutospacing="0" w:before="0" w:afterAutospacing="0" w:after="0"/>
        <w:ind w:firstLine="709"/>
        <w:jc w:val="both"/>
        <w:rPr>
          <w:color w:val="333333"/>
          <w:sz w:val="28"/>
          <w:szCs w:val="28"/>
        </w:rPr>
      </w:pPr>
      <w:r>
        <w:rPr>
          <w:b/>
          <w:bCs/>
          <w:color w:val="333333"/>
          <w:sz w:val="28"/>
          <w:szCs w:val="28"/>
        </w:rPr>
        <w:br/>
      </w:r>
    </w:p>
    <w:p>
      <w:pPr>
        <w:pStyle w:val="NormalWeb"/>
        <w:shd w:val="clear" w:color="auto" w:fill="FFFFFF"/>
        <w:spacing w:beforeAutospacing="0" w:before="0" w:afterAutospacing="0" w:after="0"/>
        <w:ind w:firstLine="709"/>
        <w:jc w:val="center"/>
        <w:rPr>
          <w:color w:val="333333"/>
          <w:sz w:val="28"/>
          <w:szCs w:val="28"/>
        </w:rPr>
      </w:pPr>
      <w:r>
        <w:rPr>
          <w:rStyle w:val="Strong"/>
          <w:color w:val="333333"/>
          <w:sz w:val="28"/>
          <w:szCs w:val="28"/>
        </w:rPr>
        <w:t>11 КЛАСС</w:t>
      </w:r>
    </w:p>
    <w:p>
      <w:pPr>
        <w:pStyle w:val="NormalWeb"/>
        <w:shd w:val="clear" w:color="auto" w:fill="FFFFFF"/>
        <w:spacing w:beforeAutospacing="0" w:before="0" w:afterAutospacing="0" w:after="0"/>
        <w:ind w:firstLine="709"/>
        <w:jc w:val="both"/>
        <w:rPr>
          <w:color w:val="333333"/>
          <w:sz w:val="28"/>
          <w:szCs w:val="28"/>
        </w:rPr>
      </w:pPr>
      <w:r>
        <w:rPr>
          <w:b/>
          <w:bCs/>
          <w:color w:val="333333"/>
          <w:sz w:val="28"/>
          <w:szCs w:val="28"/>
        </w:rPr>
        <w:b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Тема 1. Эволюционная биология.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Синтетическая теория эволюции (СТЭ) и её основные положения.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Микроэволюция. Популяция как единица вида и эволюции.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Движущие силы (факторы) эволюции видов в природе. Мутационный процесс и комбинативная изменчивость. Популяционные волны и дрейф генов. Изоляция и миграция.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Естественный отбор – направляющий фактор эволюции. Формы естественного отбора.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Приспособленность организмов как результат эволюции. Примеры приспособлений у организмов. Ароморфозы и идио</w:t>
        <w:softHyphen/>
        <w:t>адаптации.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Вид и видообразование. Критерии вида. Основные формы видообразования: географическое, экологическое.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Макроэволюция. Формы эволюции: филетическая, дивергентная, конвергентная, параллельная. Необратимость эволюции.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Происхождение от неспециализированных предков. Прогрессирующая специализация. Адаптивная радиация.</w:t>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Демонстрации: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Портреты:</w:t>
      </w:r>
      <w:r>
        <w:rPr>
          <w:color w:val="333333"/>
          <w:sz w:val="28"/>
          <w:szCs w:val="28"/>
        </w:rPr>
        <w:t> К. Линней, Ж. Б. Ламарк, Ч. Дарвин, В. О. Ковалевский, К. М. Бэр, Э. Геккель, Ф. Мюллер, А. Н. Северцов.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Таблицы и схемы:</w:t>
      </w:r>
      <w:r>
        <w:rPr>
          <w:color w:val="333333"/>
          <w:sz w:val="28"/>
          <w:szCs w:val="28"/>
        </w:rPr>
        <w:t>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Оборудование:</w:t>
      </w:r>
      <w:r>
        <w:rPr>
          <w:color w:val="333333"/>
          <w:sz w:val="28"/>
          <w:szCs w:val="28"/>
        </w:rPr>
        <w:t>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Лабораторные и практические работы: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Лабораторная работа № 1. «Сравнение видов по морфологическому критерию».</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Лабораторная работа № 2. «Описание приспособленности организма и её относительного характера».</w:t>
      </w:r>
    </w:p>
    <w:p>
      <w:pPr>
        <w:pStyle w:val="NormalWeb"/>
        <w:shd w:val="clear" w:color="auto" w:fill="FFFFFF"/>
        <w:spacing w:beforeAutospacing="0" w:before="0" w:afterAutospacing="0" w:after="0"/>
        <w:ind w:firstLine="709"/>
        <w:jc w:val="both"/>
        <w:rPr>
          <w:color w:val="333333"/>
          <w:sz w:val="28"/>
          <w:szCs w:val="28"/>
        </w:rPr>
      </w:pPr>
      <w:r>
        <w:rPr>
          <w:b/>
          <w:bCs/>
          <w:color w:val="333333"/>
          <w:sz w:val="28"/>
          <w:szCs w:val="28"/>
        </w:rPr>
        <w:b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Тема 2. Возникновение и развитие жизни на Земле.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протоклетки. Первые клетки и их эволюция. Формирование основных групп живых организмов.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Развитие жизни на Земле по эрам и периодам. Катархей. Архейская и протерозойская эры. Палеозойская эра и её периоды: кембрийский, ордовикский, силурийский, девонский, каменноугольный, пермский.</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Мезозойская эра и её периоды: триасовый, юрский, меловой.</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Кайнозойская эра и её периоды: палеогеновый, неогеновый, антропогеновый.</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Система органического мира как отражение эволюции. Основные систематические группы организмов.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Демонстрации: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Портреты:</w:t>
      </w:r>
      <w:r>
        <w:rPr>
          <w:color w:val="333333"/>
          <w:sz w:val="28"/>
          <w:szCs w:val="28"/>
        </w:rPr>
        <w:t> Ф. Реди, Л. Пастер, А. И. Опарин, С. Миллер, Г. Юри, Ч. Дарвин.</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Таблицы и схемы:</w:t>
      </w:r>
      <w:r>
        <w:rPr>
          <w:color w:val="333333"/>
          <w:sz w:val="28"/>
          <w:szCs w:val="28"/>
        </w:rPr>
        <w:t>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Оборудование:</w:t>
      </w:r>
      <w:r>
        <w:rPr>
          <w:color w:val="333333"/>
          <w:sz w:val="28"/>
          <w:szCs w:val="28"/>
        </w:rPr>
        <w:t>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Лабораторные и практические работы: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Практическая работа № 1. «Изучение ископаемых остатков растений и животных в коллекциях».</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Экскурсия «Эволюция органического мира на Земле» (в естественно-научный или краеведческий музей).</w:t>
      </w:r>
    </w:p>
    <w:p>
      <w:pPr>
        <w:pStyle w:val="NormalWeb"/>
        <w:shd w:val="clear" w:color="auto" w:fill="FFFFFF"/>
        <w:spacing w:beforeAutospacing="0" w:before="0" w:afterAutospacing="0" w:after="0"/>
        <w:ind w:firstLine="709"/>
        <w:jc w:val="both"/>
        <w:rPr>
          <w:color w:val="333333"/>
          <w:sz w:val="28"/>
          <w:szCs w:val="28"/>
        </w:rPr>
      </w:pPr>
      <w:r>
        <w:rPr>
          <w:b/>
          <w:bCs/>
          <w:color w:val="333333"/>
          <w:sz w:val="28"/>
          <w:szCs w:val="28"/>
        </w:rPr>
        <w:b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Тема 3. Организмы и окружающая среда.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Экология как наука. Задачи и разделы экологии. Методы экологических исследований. Экологическое мировоззрение современного человека.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Среды обитания организмов: водная, наземно-воздушная, почвенная, внутриорганизменная.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Биотические факторы. Виды биотических взаимодействий: конкуренция, хищничество, симбиоз и его формы. Паразитизм, кооперация, мутуализм, комменсализм (квартиранство, нахлебничество). Аменсализм, нейтрализм. Значение биотических взаимодействий для существования организмов в природных сообществах.</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Демонстрации: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Портреты:</w:t>
      </w:r>
      <w:r>
        <w:rPr>
          <w:color w:val="333333"/>
          <w:sz w:val="28"/>
          <w:szCs w:val="28"/>
        </w:rPr>
        <w:t> А. Гумбольдт, К. Ф. Рулье, Э. Геккель.</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Таблицы и схемы:</w:t>
      </w:r>
      <w:r>
        <w:rPr>
          <w:color w:val="333333"/>
          <w:sz w:val="28"/>
          <w:szCs w:val="28"/>
        </w:rPr>
        <w:t>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Лабораторные и практические работы: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Лабораторная работа № 3. «Морфологические особенности растений из разных мест обитания».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Лабораторная работа № 4. «Влияние света на рост и развитие черенков колеуса».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Практическая работа № 2. «Подсчёт плотности популяций разных видов растений».</w:t>
      </w:r>
    </w:p>
    <w:p>
      <w:pPr>
        <w:pStyle w:val="NormalWeb"/>
        <w:shd w:val="clear" w:color="auto" w:fill="FFFFFF"/>
        <w:spacing w:beforeAutospacing="0" w:before="0" w:afterAutospacing="0" w:after="0"/>
        <w:ind w:firstLine="709"/>
        <w:jc w:val="both"/>
        <w:rPr>
          <w:color w:val="333333"/>
          <w:sz w:val="28"/>
          <w:szCs w:val="28"/>
        </w:rPr>
      </w:pPr>
      <w:r>
        <w:rPr>
          <w:b/>
          <w:bCs/>
          <w:color w:val="333333"/>
          <w:sz w:val="28"/>
          <w:szCs w:val="28"/>
        </w:rPr>
        <w:br/>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Тема 4. Сообщества и экологические системы.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Сообщество организмов – биоценоз. Структуры биоценоза: видовая, пространственная, трофическая (пищевая). Виды-доминанты. Связи в биоценозе.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Экологические системы (экосистемы). Понятие об экосистеме и биогеоценозе. Функциональные компоненты экосистемы: продуценты, консументы, редуценты.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Природные экосистемы. Экосистемы озёр и рек. Экосистема хвойного или широколиственного леса.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Антропогенные экосистемы. Агроэкосистемы. Урбоэкосистемы. Биологическое и хозяйственное значение агроэкосистем и урбоэкосистем.</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Биоразнообразие как фактор устойчивости экосистем. Сохранение биологического разнообразия на Земле.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Круговороты веществ и биогеохимические циклы элементов (углерода, азота). Зональность биосферы. Основные биомы суши.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Человечество в биосфере Земли. Антропогенные изменения в биосфере. Глобальные экологические проблемы.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pPr>
        <w:pStyle w:val="NormalWeb"/>
        <w:shd w:val="clear" w:color="auto" w:fill="FFFFFF"/>
        <w:spacing w:beforeAutospacing="0" w:before="0" w:afterAutospacing="0" w:after="0"/>
        <w:ind w:firstLine="709"/>
        <w:jc w:val="both"/>
        <w:rPr>
          <w:rStyle w:val="Strong"/>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Демонстрации: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Портреты:</w:t>
      </w:r>
      <w:r>
        <w:rPr>
          <w:color w:val="333333"/>
          <w:sz w:val="28"/>
          <w:szCs w:val="28"/>
        </w:rPr>
        <w:t> А. Дж. Тенсли, В. Н. Сукачёв, В. И. Вернадский.</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Таблицы и схемы:</w:t>
      </w:r>
      <w:r>
        <w:rPr>
          <w:color w:val="333333"/>
          <w:sz w:val="28"/>
          <w:szCs w:val="28"/>
        </w:rPr>
        <w:t>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структура биосферы», «Распространение жизни в биосфере», «Озоновый экран биосферы», «Круговорот углерода в биосфере», «Круговорот азота в природе».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u w:val="single"/>
        </w:rPr>
        <w:t>Оборудование:</w:t>
      </w:r>
      <w:r>
        <w:rPr>
          <w:color w:val="333333"/>
          <w:sz w:val="28"/>
          <w:szCs w:val="28"/>
        </w:rPr>
        <w:t>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Красная книга Российской Федерации, изображения охраняемых видов растений и животных.</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ПЛАНИРУЕМЫЕ РЕЗУЛЬТАТЫ ОСВОЕНИЯ ПРОГРАММЫ ПО БИОЛОГИИ  НА БАЗОВОМ УРОВНЕ СРЕДНЕГО ОБЩЕГО ОБРАЗОВАНИЯ</w:t>
      </w:r>
    </w:p>
    <w:p>
      <w:pPr>
        <w:pStyle w:val="NormalWeb"/>
        <w:shd w:val="clear" w:color="auto" w:fill="FFFFFF"/>
        <w:spacing w:beforeAutospacing="0" w:before="0" w:afterAutospacing="0" w:after="0"/>
        <w:ind w:firstLine="709"/>
        <w:jc w:val="both"/>
        <w:rPr>
          <w:color w:val="333333"/>
          <w:sz w:val="28"/>
          <w:szCs w:val="28"/>
        </w:rPr>
      </w:pPr>
      <w:r>
        <w:rPr>
          <w:b/>
          <w:bCs/>
          <w:color w:val="333333"/>
          <w:sz w:val="28"/>
          <w:szCs w:val="28"/>
        </w:rPr>
        <w:br/>
      </w:r>
      <w:r>
        <w:rPr>
          <w:color w:val="333333"/>
          <w:sz w:val="28"/>
          <w:szCs w:val="28"/>
        </w:rPr>
        <w:t xml:space="preserve">         Согласно ФГОС СОО, устанавливаются требования к результатам освоения обучающимися программ среднего общего образования: личностным, метапредметным и предметным.</w:t>
      </w:r>
    </w:p>
    <w:p>
      <w:pPr>
        <w:pStyle w:val="NormalWeb"/>
        <w:shd w:val="clear" w:color="auto" w:fill="FFFFFF"/>
        <w:spacing w:beforeAutospacing="0" w:before="0" w:afterAutospacing="0" w:after="0"/>
        <w:ind w:firstLine="709"/>
        <w:jc w:val="both"/>
        <w:rPr>
          <w:color w:val="333333"/>
          <w:sz w:val="28"/>
          <w:szCs w:val="28"/>
        </w:rPr>
      </w:pPr>
      <w:r>
        <w:rPr>
          <w:b/>
          <w:bCs/>
          <w:color w:val="333333"/>
          <w:sz w:val="28"/>
          <w:szCs w:val="28"/>
        </w:rPr>
        <w:br/>
      </w:r>
    </w:p>
    <w:p>
      <w:pPr>
        <w:pStyle w:val="NormalWeb"/>
        <w:shd w:val="clear" w:color="auto" w:fill="FFFFFF"/>
        <w:spacing w:beforeAutospacing="0" w:before="0" w:afterAutospacing="0" w:after="0"/>
        <w:ind w:firstLine="709"/>
        <w:jc w:val="center"/>
        <w:rPr>
          <w:color w:val="333333"/>
          <w:sz w:val="28"/>
          <w:szCs w:val="28"/>
        </w:rPr>
      </w:pPr>
      <w:r>
        <w:rPr>
          <w:rStyle w:val="Strong"/>
          <w:color w:val="333333"/>
          <w:sz w:val="28"/>
          <w:szCs w:val="28"/>
        </w:rPr>
        <w:t>ЛИЧНОСТНЫЕ РЕЗУЛЬТАТЫ</w:t>
      </w:r>
    </w:p>
    <w:p>
      <w:pPr>
        <w:pStyle w:val="NormalWeb"/>
        <w:shd w:val="clear" w:color="auto" w:fill="FFFFFF"/>
        <w:spacing w:beforeAutospacing="0" w:before="0" w:afterAutospacing="0" w:after="0"/>
        <w:ind w:firstLine="709"/>
        <w:jc w:val="center"/>
        <w:rPr>
          <w:color w:val="333333"/>
          <w:sz w:val="28"/>
          <w:szCs w:val="28"/>
        </w:rPr>
      </w:pPr>
      <w:r>
        <w:rPr>
          <w:b/>
          <w:bCs/>
          <w:color w:val="333333"/>
          <w:sz w:val="28"/>
          <w:szCs w:val="28"/>
        </w:rPr>
        <w:br/>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присущими системе биологического образования, наличие экологического правосознания, способности ставить цели и строить жизненные планы.</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Web"/>
        <w:shd w:val="clear" w:color="auto" w:fill="FFFFFF"/>
        <w:spacing w:beforeAutospacing="0" w:before="0" w:afterAutospacing="0" w:after="0"/>
        <w:ind w:firstLine="709"/>
        <w:jc w:val="both"/>
        <w:rPr>
          <w:b/>
          <w:b/>
          <w:bCs/>
          <w:color w:val="333333"/>
          <w:sz w:val="28"/>
          <w:szCs w:val="28"/>
        </w:rPr>
      </w:pPr>
      <w:r>
        <w:rPr>
          <w:rStyle w:val="Strong"/>
          <w:color w:val="333333"/>
          <w:sz w:val="28"/>
          <w:szCs w:val="28"/>
        </w:rPr>
        <w:t>            </w:t>
      </w:r>
      <w:r>
        <w:rPr>
          <w:rStyle w:val="Strong"/>
          <w:color w:val="333333"/>
          <w:sz w:val="28"/>
          <w:szCs w:val="28"/>
        </w:rPr>
        <w:t>1) гражданского воспитания: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сформированность гражданской позиции обучающегося как активного и ответственного члена российского общества;</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осознание своих конституционных прав и обязанностей, уважение закона и правопорядка;</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способность определять собственную позицию по отношению к явлениям современной жизни и объяснять её;</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готовность к гуманитарной и волонтёрской деятельности;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br/>
      </w:r>
      <w:r>
        <w:rPr>
          <w:rStyle w:val="Strong"/>
          <w:color w:val="333333"/>
          <w:sz w:val="28"/>
          <w:szCs w:val="28"/>
        </w:rPr>
        <w:t xml:space="preserve">          2) патриотического воспитания: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ценностное отношение к природному наследию и памятникам природы, достижениям России в науке, искусстве, спорте, технологиях, труде;</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идейная убеждённость, готовность к служению и защите Отечества, ответственность за его судьбу;</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br/>
      </w:r>
      <w:r>
        <w:rPr>
          <w:rStyle w:val="Strong"/>
          <w:color w:val="333333"/>
          <w:sz w:val="28"/>
          <w:szCs w:val="28"/>
        </w:rPr>
        <w:t xml:space="preserve">        3) духовно-нравственного воспитания: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осознание духовных ценностей российского народа;</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сформированность нравственного сознания, этического поведения;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способность оценивать ситуацию и принимать осознанные решения, ориентируясь на морально-нравственные нормы и ценности;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осознание личного вклада в построение устойчивого будущего;</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br/>
      </w:r>
      <w:r>
        <w:rPr>
          <w:rStyle w:val="Strong"/>
          <w:color w:val="333333"/>
          <w:sz w:val="28"/>
          <w:szCs w:val="28"/>
        </w:rPr>
        <w:t xml:space="preserve">        4) эстетического воспитания: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эстетическое отношение к миру, включая эстетику быта, научного и технического творчества, спорта, труда, общественных отношений;</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понимание эмоционального воздействия живой природы и её ценности;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готовность к самовыражению в разных видах искусства, стремление проявлять качества творческой личности;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br/>
      </w:r>
      <w:r>
        <w:rPr>
          <w:rStyle w:val="Strong"/>
          <w:color w:val="333333"/>
          <w:sz w:val="28"/>
          <w:szCs w:val="28"/>
        </w:rPr>
        <w:t xml:space="preserve">         5) физического воспитания, формирования культуры здоровья и эмоционального благополучия: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понимание ценности правил индивидуального и коллективного безопасного поведения в ситуациях, угрожающих здоровью и жизни людей;</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осознание последствий и неприятия вредных привычек (употребления алкоголя, наркотиков, курения);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br/>
      </w:r>
      <w:r>
        <w:rPr>
          <w:rStyle w:val="Strong"/>
          <w:color w:val="333333"/>
          <w:sz w:val="28"/>
          <w:szCs w:val="28"/>
        </w:rPr>
        <w:t xml:space="preserve">        6) трудового воспитания: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готовность к труду, осознание ценности мастерства, трудолюбие;</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готовность и способность к образованию и самообразованию на протяжении всей жизни;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br/>
      </w:r>
      <w:r>
        <w:rPr>
          <w:rStyle w:val="Strong"/>
          <w:color w:val="333333"/>
          <w:sz w:val="28"/>
          <w:szCs w:val="28"/>
        </w:rPr>
        <w:t xml:space="preserve">         7) экологического воспитания: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экологически целесообразное отношение к природе как источнику жизни на Земле, основе её существования;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повышение уровня экологической культуры: приобретение опыта планирования поступков и оценки их возможных последствий для окружающей среды;</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осознание глобального характера экологических проблем и путей их решения;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br/>
      </w:r>
      <w:r>
        <w:rPr>
          <w:rStyle w:val="Strong"/>
          <w:color w:val="333333"/>
          <w:sz w:val="28"/>
          <w:szCs w:val="28"/>
        </w:rPr>
        <w:t xml:space="preserve">        8) ценности научного познания: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совершенствование языковой и читательской культуры как средства взаимодействия между людьми и познания мира;</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способность самостоятельно использовать биологические знания для решения проблем в реальных жизненных ситуациях;</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pPr>
        <w:pStyle w:val="NormalWeb"/>
        <w:shd w:val="clear" w:color="auto" w:fill="FFFFFF"/>
        <w:spacing w:beforeAutospacing="0" w:before="0" w:afterAutospacing="0" w:after="0"/>
        <w:ind w:firstLine="709"/>
        <w:jc w:val="both"/>
        <w:rPr>
          <w:color w:val="333333"/>
          <w:sz w:val="28"/>
          <w:szCs w:val="28"/>
        </w:rPr>
      </w:pPr>
      <w:r>
        <w:rPr>
          <w:b/>
          <w:bCs/>
          <w:sz w:val="28"/>
          <w:szCs w:val="28"/>
        </w:rPr>
        <w:br/>
      </w:r>
      <w:r>
        <w:rPr>
          <w:color w:val="333333"/>
          <w:sz w:val="28"/>
          <w:szCs w:val="28"/>
        </w:rPr>
        <w:t xml:space="preserve">  </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r>
    </w:p>
    <w:p>
      <w:pPr>
        <w:pStyle w:val="NormalWeb"/>
        <w:shd w:val="clear" w:color="auto" w:fill="FFFFFF"/>
        <w:spacing w:beforeAutospacing="0" w:before="0" w:afterAutospacing="0" w:after="0"/>
        <w:ind w:firstLine="709"/>
        <w:jc w:val="center"/>
        <w:rPr>
          <w:color w:val="333333"/>
          <w:sz w:val="28"/>
          <w:szCs w:val="28"/>
        </w:rPr>
      </w:pPr>
      <w:r>
        <w:rPr>
          <w:rStyle w:val="Strong"/>
          <w:sz w:val="28"/>
          <w:szCs w:val="28"/>
        </w:rPr>
        <w:t>МЕТАПРЕДМЕТНЫЕ РЕЗУЛЬТАТЫ</w:t>
      </w:r>
    </w:p>
    <w:p>
      <w:pPr>
        <w:pStyle w:val="NormalWeb"/>
        <w:shd w:val="clear" w:color="auto" w:fill="FFFFFF"/>
        <w:spacing w:beforeAutospacing="0" w:before="0" w:afterAutospacing="0" w:after="0"/>
        <w:ind w:firstLine="709"/>
        <w:jc w:val="both"/>
        <w:rPr>
          <w:color w:val="333333"/>
          <w:sz w:val="28"/>
          <w:szCs w:val="28"/>
        </w:rPr>
      </w:pPr>
      <w:r>
        <w:rPr>
          <w:b/>
          <w:bCs/>
          <w:sz w:val="28"/>
          <w:szCs w:val="28"/>
        </w:rPr>
        <w:br/>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Метапредметные результаты освоения программы среднего общего образования должны отражать:</w:t>
      </w:r>
    </w:p>
    <w:p>
      <w:pPr>
        <w:pStyle w:val="NormalWeb"/>
        <w:shd w:val="clear" w:color="auto" w:fill="FFFFFF"/>
        <w:spacing w:beforeAutospacing="0" w:before="0" w:afterAutospacing="0" w:after="0"/>
        <w:ind w:firstLine="709"/>
        <w:jc w:val="both"/>
        <w:rPr>
          <w:color w:val="333333"/>
          <w:sz w:val="28"/>
          <w:szCs w:val="28"/>
        </w:rPr>
      </w:pPr>
      <w:r>
        <w:rPr>
          <w:b/>
          <w:bCs/>
          <w:color w:val="333333"/>
          <w:sz w:val="28"/>
          <w:szCs w:val="28"/>
        </w:rPr>
        <w:b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Овладение универсальными учебными познавательными действиями:</w:t>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1)</w:t>
      </w:r>
      <w:r>
        <w:rPr>
          <w:rStyle w:val="Strong"/>
          <w:b w:val="false"/>
          <w:bCs w:val="false"/>
          <w:color w:val="333333"/>
          <w:sz w:val="28"/>
          <w:szCs w:val="28"/>
        </w:rPr>
        <w:t> </w:t>
      </w:r>
      <w:r>
        <w:rPr>
          <w:rStyle w:val="Strong"/>
          <w:color w:val="333333"/>
          <w:sz w:val="28"/>
          <w:szCs w:val="28"/>
        </w:rPr>
        <w:t>базовые логические действия: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самостоятельно формулировать и актуализировать проблему, рассматривать её всесторонне;</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определять цели деятельности, задавая параметры и критерии их достижения, соотносить результаты деятельности с поставленными целями;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использовать биологические понятия для объяснения фактов и явлений живой природы;</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применять схемно-модельные средства для представления существенных связей и отношений в изучаемых биологических объектах, а также противоречий разного рода, выявленных в различных информационных источниках;</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разрабатывать план решения проблемы с учётом анализа имеющихся материальных и нематериальных ресурсов;</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вносить коррективы в деятельность, оценивать соответствие результатов целям, оценивать риски последствий деятельности;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координировать и выполнять работу в условиях реального, виртуального и комбинированного взаимодействия;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развивать креативное мышление при решении жизненных проблем.</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br/>
      </w:r>
    </w:p>
    <w:p>
      <w:pPr>
        <w:pStyle w:val="NormalWeb"/>
        <w:shd w:val="clear" w:color="auto" w:fill="FFFFFF"/>
        <w:spacing w:beforeAutospacing="0" w:before="0" w:afterAutospacing="0" w:after="0"/>
        <w:ind w:firstLine="709"/>
        <w:jc w:val="both"/>
        <w:rPr>
          <w:b/>
          <w:b/>
          <w:bCs/>
          <w:color w:val="333333"/>
          <w:sz w:val="28"/>
          <w:szCs w:val="28"/>
        </w:rPr>
      </w:pPr>
      <w:r>
        <w:rPr>
          <w:rStyle w:val="Strong"/>
          <w:color w:val="333333"/>
          <w:sz w:val="28"/>
          <w:szCs w:val="28"/>
        </w:rPr>
        <w:t>            </w:t>
      </w:r>
      <w:r>
        <w:rPr>
          <w:rStyle w:val="Strong"/>
          <w:color w:val="333333"/>
          <w:sz w:val="28"/>
          <w:szCs w:val="28"/>
        </w:rPr>
        <w:t>2) базовые исследовательские действия: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формировать научный тип мышления, владеть научной терминологией, ключевыми понятиями и методами;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ставить и формулировать собственные задачи в образовательной деятельности и жизненных ситуациях;</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давать оценку новым ситуациям, оценивать приобретённый опыт;</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осуществлять целенаправленный поиск переноса средств и способов действия в профессиональную среду;</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уметь переносить знания в познавательную и практическую области жизнедеятельности;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уметь интегрировать знания из разных предметных областей;</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выдвигать новые идеи, предлагать оригинальные подходы и решения, ставить проблемы и задачи, допускающие альтернативные решения.</w:t>
      </w:r>
    </w:p>
    <w:p>
      <w:pPr>
        <w:pStyle w:val="NormalWeb"/>
        <w:shd w:val="clear" w:color="auto" w:fill="FFFFFF"/>
        <w:spacing w:beforeAutospacing="0" w:before="0" w:afterAutospacing="0" w:after="0"/>
        <w:ind w:firstLine="709"/>
        <w:jc w:val="both"/>
        <w:rPr>
          <w:color w:val="333333"/>
          <w:sz w:val="28"/>
          <w:szCs w:val="28"/>
        </w:rPr>
      </w:pPr>
      <w:r>
        <w:rPr>
          <w:b/>
          <w:bCs/>
          <w:color w:val="333333"/>
          <w:sz w:val="28"/>
          <w:szCs w:val="28"/>
        </w:rPr>
        <w:b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3) работа с информацией:</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информацию различных видов и форм представления, критически оценивать её достоверность и непротиворечивость;</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формулировать запросы и применять различные методы при поиске и отборе биологической информации, необходимой для выполнения учебных задач;</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самостоятельно выбирать оптимальную форму представления биологической информации (схемы, графики, диаграммы, таблицы, рисунки и другое);</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владеть навыками распознавания и защиты информации, информационной безопасности личности.</w:t>
      </w:r>
    </w:p>
    <w:p>
      <w:pPr>
        <w:pStyle w:val="NormalWeb"/>
        <w:shd w:val="clear" w:color="auto" w:fill="FFFFFF"/>
        <w:spacing w:beforeAutospacing="0" w:before="0" w:afterAutospacing="0" w:after="0"/>
        <w:ind w:firstLine="709"/>
        <w:jc w:val="both"/>
        <w:rPr>
          <w:color w:val="333333"/>
          <w:sz w:val="28"/>
          <w:szCs w:val="28"/>
        </w:rPr>
      </w:pPr>
      <w:r>
        <w:rPr>
          <w:b/>
          <w:bCs/>
          <w:color w:val="333333"/>
          <w:sz w:val="28"/>
          <w:szCs w:val="28"/>
        </w:rPr>
        <w:br/>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Овладение универсальными коммуникативными действиями:</w:t>
      </w:r>
    </w:p>
    <w:p>
      <w:pPr>
        <w:pStyle w:val="NormalWeb"/>
        <w:shd w:val="clear" w:color="auto" w:fill="FFFFFF"/>
        <w:spacing w:beforeAutospacing="0" w:before="0" w:afterAutospacing="0" w:after="0"/>
        <w:ind w:firstLine="709"/>
        <w:jc w:val="both"/>
        <w:rPr>
          <w:color w:val="333333"/>
          <w:sz w:val="28"/>
          <w:szCs w:val="28"/>
        </w:rPr>
      </w:pPr>
      <w:r>
        <w:rPr>
          <w:rStyle w:val="Strong"/>
          <w:caps/>
          <w:color w:val="333333"/>
          <w:sz w:val="28"/>
          <w:szCs w:val="28"/>
        </w:rPr>
        <w:t>1)</w:t>
      </w:r>
      <w:r>
        <w:rPr>
          <w:rStyle w:val="Strong"/>
          <w:b w:val="false"/>
          <w:bCs w:val="false"/>
          <w:caps/>
          <w:color w:val="333333"/>
          <w:sz w:val="28"/>
          <w:szCs w:val="28"/>
        </w:rPr>
        <w:t> </w:t>
      </w:r>
      <w:r>
        <w:rPr>
          <w:rStyle w:val="Strong"/>
          <w:color w:val="333333"/>
          <w:sz w:val="28"/>
          <w:szCs w:val="28"/>
        </w:rPr>
        <w:t>общение:</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развёрнуто и логично излагать свою точку зрения с использованием языковых средств.</w:t>
      </w:r>
    </w:p>
    <w:p>
      <w:pPr>
        <w:pStyle w:val="NormalWeb"/>
        <w:shd w:val="clear" w:color="auto" w:fill="FFFFFF"/>
        <w:spacing w:beforeAutospacing="0" w:before="0" w:afterAutospacing="0" w:after="0"/>
        <w:ind w:firstLine="709"/>
        <w:jc w:val="both"/>
        <w:textAlignment w:val="center"/>
        <w:rPr>
          <w:color w:val="333333"/>
          <w:sz w:val="28"/>
          <w:szCs w:val="28"/>
        </w:rPr>
      </w:pPr>
      <w:r>
        <w:rPr>
          <w:b/>
          <w:bCs/>
          <w:caps/>
          <w:color w:val="333333"/>
          <w:sz w:val="28"/>
          <w:szCs w:val="28"/>
        </w:rPr>
        <w:br/>
      </w:r>
    </w:p>
    <w:p>
      <w:pPr>
        <w:pStyle w:val="NormalWeb"/>
        <w:shd w:val="clear" w:color="auto" w:fill="FFFFFF"/>
        <w:spacing w:beforeAutospacing="0" w:before="0" w:afterAutospacing="0" w:after="0"/>
        <w:ind w:firstLine="709"/>
        <w:jc w:val="both"/>
        <w:textAlignment w:val="center"/>
        <w:rPr>
          <w:color w:val="333333"/>
          <w:sz w:val="28"/>
          <w:szCs w:val="28"/>
        </w:rPr>
      </w:pPr>
      <w:r>
        <w:rPr>
          <w:rStyle w:val="Strong"/>
          <w:caps/>
          <w:color w:val="333333"/>
          <w:sz w:val="28"/>
          <w:szCs w:val="28"/>
        </w:rPr>
        <w:t>2)</w:t>
      </w:r>
      <w:r>
        <w:rPr>
          <w:rStyle w:val="Strong"/>
          <w:b w:val="false"/>
          <w:bCs w:val="false"/>
          <w:caps/>
          <w:color w:val="333333"/>
          <w:sz w:val="28"/>
          <w:szCs w:val="28"/>
        </w:rPr>
        <w:t> </w:t>
      </w:r>
      <w:r>
        <w:rPr>
          <w:rStyle w:val="Strong"/>
          <w:color w:val="333333"/>
          <w:sz w:val="28"/>
          <w:szCs w:val="28"/>
        </w:rPr>
        <w:t>совместная деятельность:</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выбирать тематику и методы совместных действий с учётом общих интересов и возможностей каждого члена коллектива;</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оценивать качество своего вклада и каждого участника команды в общий результат по разработанным критериям;</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предлагать новые проекты, оценивать идеи с позиции новизны, оригинальности, практической значимости;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осуществлять позитивное стратегическое поведение в различных ситуациях, проявлять творчество и воображение, быть инициативным.</w:t>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Овладение универсальными регулятивными действиями:</w:t>
      </w:r>
    </w:p>
    <w:p>
      <w:pPr>
        <w:pStyle w:val="NormalWeb"/>
        <w:shd w:val="clear" w:color="auto" w:fill="FFFFFF"/>
        <w:spacing w:beforeAutospacing="0" w:before="0" w:afterAutospacing="0" w:after="0"/>
        <w:ind w:firstLine="709"/>
        <w:jc w:val="both"/>
        <w:rPr>
          <w:color w:val="333333"/>
          <w:sz w:val="28"/>
          <w:szCs w:val="28"/>
        </w:rPr>
      </w:pPr>
      <w:r>
        <w:rPr>
          <w:rStyle w:val="Strong"/>
          <w:color w:val="333333"/>
          <w:sz w:val="28"/>
          <w:szCs w:val="28"/>
        </w:rPr>
        <w:t>1)</w:t>
      </w:r>
      <w:r>
        <w:rPr>
          <w:rStyle w:val="Strong"/>
          <w:b w:val="false"/>
          <w:bCs w:val="false"/>
          <w:color w:val="333333"/>
          <w:sz w:val="28"/>
          <w:szCs w:val="28"/>
        </w:rPr>
        <w:t> </w:t>
      </w:r>
      <w:r>
        <w:rPr>
          <w:rStyle w:val="Strong"/>
          <w:color w:val="333333"/>
          <w:sz w:val="28"/>
          <w:szCs w:val="28"/>
        </w:rPr>
        <w:t>самоорганизация: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использовать биологические знания для выявления проблем и их решения в жизненных и учебных ситуациях;</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самостоятельно составлять план решения проблемы с учётом имеющихся ресурсов, собственных возможностей и предпочтений;</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давать оценку новым ситуациям;</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расширять рамки учебного предмета на основе личных предпочтений;</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делать осознанный выбор, аргументировать его, брать ответственность за решение;</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оценивать приобретённый опыт;</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textAlignment w:val="center"/>
        <w:rPr>
          <w:color w:val="333333"/>
          <w:sz w:val="28"/>
          <w:szCs w:val="28"/>
        </w:rPr>
      </w:pPr>
      <w:r>
        <w:rPr>
          <w:rStyle w:val="Strong"/>
          <w:color w:val="333333"/>
          <w:sz w:val="28"/>
          <w:szCs w:val="28"/>
        </w:rPr>
        <w:t>2)</w:t>
      </w:r>
      <w:r>
        <w:rPr>
          <w:rStyle w:val="Strong"/>
          <w:b w:val="false"/>
          <w:bCs w:val="false"/>
          <w:color w:val="333333"/>
          <w:sz w:val="28"/>
          <w:szCs w:val="28"/>
        </w:rPr>
        <w:t> </w:t>
      </w:r>
      <w:r>
        <w:rPr>
          <w:rStyle w:val="Strong"/>
          <w:color w:val="333333"/>
          <w:sz w:val="28"/>
          <w:szCs w:val="28"/>
        </w:rPr>
        <w:t>самоконтроль:</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давать оценку новым ситуациям, вносить коррективы в деятельность, оценивать соответствие результатов целям;</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уметь оценивать риски и своевременно принимать решения по их снижению;</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принимать мотивы и аргументы других при анализе результатов деятельности;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textAlignment w:val="center"/>
        <w:rPr>
          <w:color w:val="333333"/>
          <w:sz w:val="28"/>
          <w:szCs w:val="28"/>
        </w:rPr>
      </w:pPr>
      <w:r>
        <w:rPr>
          <w:rStyle w:val="Strong"/>
          <w:color w:val="333333"/>
          <w:sz w:val="28"/>
          <w:szCs w:val="28"/>
        </w:rPr>
        <w:t>3)</w:t>
      </w:r>
      <w:r>
        <w:rPr>
          <w:rStyle w:val="Strong"/>
          <w:b w:val="false"/>
          <w:bCs w:val="false"/>
          <w:color w:val="333333"/>
          <w:sz w:val="28"/>
          <w:szCs w:val="28"/>
        </w:rPr>
        <w:t> </w:t>
      </w:r>
      <w:r>
        <w:rPr>
          <w:rStyle w:val="Strong"/>
          <w:color w:val="333333"/>
          <w:sz w:val="28"/>
          <w:szCs w:val="28"/>
        </w:rPr>
        <w:t>принятие себя и других:</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принимать себя, понимая свои недостатки и достоинства;</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принимать мотивы и аргументы других при анализе результатов деятельности;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признавать своё право и право других на ошибки;</w:t>
      </w:r>
    </w:p>
    <w:p>
      <w:pPr>
        <w:pStyle w:val="NormalWeb"/>
        <w:shd w:val="clear" w:color="auto" w:fill="FFFFFF"/>
        <w:spacing w:beforeAutospacing="0" w:before="0" w:afterAutospacing="0" w:after="0"/>
        <w:ind w:firstLine="709"/>
        <w:jc w:val="both"/>
        <w:textAlignment w:val="center"/>
        <w:rPr>
          <w:color w:val="333333"/>
          <w:sz w:val="28"/>
          <w:szCs w:val="28"/>
        </w:rPr>
      </w:pPr>
      <w:r>
        <w:rPr>
          <w:color w:val="333333"/>
          <w:sz w:val="28"/>
          <w:szCs w:val="28"/>
        </w:rPr>
        <w:t>развивать способность понимать мир с позиции другого человека.</w:t>
      </w:r>
    </w:p>
    <w:p>
      <w:pPr>
        <w:pStyle w:val="NormalWeb"/>
        <w:shd w:val="clear" w:color="auto" w:fill="FFFFFF"/>
        <w:spacing w:beforeAutospacing="0" w:before="0" w:afterAutospacing="0" w:after="0"/>
        <w:ind w:firstLine="709"/>
        <w:jc w:val="both"/>
        <w:rPr>
          <w:color w:val="333333"/>
          <w:sz w:val="28"/>
          <w:szCs w:val="28"/>
        </w:rPr>
      </w:pPr>
      <w:r>
        <w:rPr>
          <w:b/>
          <w:bCs/>
          <w:sz w:val="28"/>
          <w:szCs w:val="28"/>
        </w:rPr>
        <w:br/>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r>
    </w:p>
    <w:p>
      <w:pPr>
        <w:pStyle w:val="NormalWeb"/>
        <w:shd w:val="clear" w:color="auto" w:fill="FFFFFF"/>
        <w:spacing w:beforeAutospacing="0" w:before="0" w:afterAutospacing="0" w:after="0"/>
        <w:ind w:firstLine="709"/>
        <w:jc w:val="center"/>
        <w:rPr>
          <w:color w:val="333333"/>
          <w:sz w:val="28"/>
          <w:szCs w:val="28"/>
        </w:rPr>
      </w:pPr>
      <w:bookmarkStart w:id="1" w:name="_Toc134720971"/>
      <w:bookmarkStart w:id="2" w:name="_Toc138318760"/>
      <w:bookmarkEnd w:id="1"/>
      <w:bookmarkEnd w:id="2"/>
      <w:r>
        <w:rPr>
          <w:rStyle w:val="Strong"/>
          <w:sz w:val="28"/>
          <w:szCs w:val="28"/>
        </w:rPr>
        <w:t>ПРЕДМЕТНЫЕ РЕЗУЛЬТАТЫ</w:t>
      </w:r>
    </w:p>
    <w:p>
      <w:pPr>
        <w:pStyle w:val="NormalWeb"/>
        <w:shd w:val="clear" w:color="auto" w:fill="FFFFFF"/>
        <w:spacing w:beforeAutospacing="0" w:before="0" w:afterAutospacing="0" w:after="0"/>
        <w:ind w:firstLine="709"/>
        <w:jc w:val="both"/>
        <w:rPr>
          <w:color w:val="333333"/>
          <w:sz w:val="28"/>
          <w:szCs w:val="28"/>
        </w:rPr>
      </w:pPr>
      <w:r>
        <w:rPr>
          <w:b/>
          <w:bCs/>
          <w:sz w:val="28"/>
          <w:szCs w:val="28"/>
        </w:rPr>
        <w:br/>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w:t>
        <w:br/>
        <w:t>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Предметные результаты освоения учебного предмета «Биология» </w:t>
      </w:r>
      <w:r>
        <w:rPr>
          <w:rStyle w:val="Style14"/>
          <w:b/>
          <w:bCs/>
          <w:color w:val="333333"/>
          <w:sz w:val="28"/>
          <w:szCs w:val="28"/>
        </w:rPr>
        <w:t>в 10 классе</w:t>
      </w:r>
      <w:r>
        <w:rPr>
          <w:color w:val="333333"/>
          <w:sz w:val="28"/>
          <w:szCs w:val="28"/>
        </w:rPr>
        <w:t> должны отражать:</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решать элементарные генетические задачи на моно- и дигибридное скрещивание, сцепленное наследование, составлять схемы моногибридного скрещивания для предсказания наследования признаков у организмов;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выполнять лабораторные и практические работы, соблюдать правила при работе с учебным и лабораторным оборудованием;</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Предметные результаты освоения учебного предмета «Биология» </w:t>
      </w:r>
      <w:r>
        <w:rPr>
          <w:rStyle w:val="Strong"/>
          <w:i/>
          <w:iCs/>
          <w:color w:val="333333"/>
          <w:sz w:val="28"/>
          <w:szCs w:val="28"/>
        </w:rPr>
        <w:t>в 11 классе</w:t>
      </w:r>
      <w:r>
        <w:rPr>
          <w:color w:val="333333"/>
          <w:sz w:val="28"/>
          <w:szCs w:val="28"/>
        </w:rPr>
        <w:t> должны отражать:</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экосистема, продуценты, консументы, редуценты, цепи питания, экологическая пирамида, биогеоценоз, биосфера;</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выделять существенные признаки строения биологических объектов: видов, популяций, продуцентов, консументов, редуцентов,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решать элементарные биологические задачи, составлять схемы переноса веществ и энергии в экосистемах (цепи питания);</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выполнять лабораторные и практические работы, соблюдать правила при работе с учебным и лабораторным оборудованием;</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pPr>
        <w:pStyle w:val="NormalWeb"/>
        <w:shd w:val="clear" w:color="auto" w:fill="FFFFFF"/>
        <w:spacing w:beforeAutospacing="0" w:before="0" w:afterAutospacing="0" w:after="0"/>
        <w:ind w:firstLine="709"/>
        <w:jc w:val="both"/>
        <w:rPr>
          <w:color w:val="333333"/>
          <w:sz w:val="28"/>
          <w:szCs w:val="28"/>
        </w:rPr>
      </w:pPr>
      <w:r>
        <w:rPr>
          <w:color w:val="333333"/>
          <w:sz w:val="28"/>
          <w:szCs w:val="28"/>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pPr>
        <w:pStyle w:val="Normal"/>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t>ТЕМАТИЧЕСКОЕ ПЛАНИРОВАНИЕ</w:t>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t>10 КЛАСС</w:t>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tbl>
      <w:tblPr>
        <w:tblW w:w="9697"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640"/>
        <w:gridCol w:w="4783"/>
        <w:gridCol w:w="672"/>
        <w:gridCol w:w="1459"/>
        <w:gridCol w:w="2143"/>
      </w:tblGrid>
      <w:tr>
        <w:trPr>
          <w:tblHeader w:val="true"/>
        </w:trPr>
        <w:tc>
          <w:tcPr>
            <w:tcW w:w="64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 </w:t>
            </w:r>
            <w:r>
              <w:rPr>
                <w:rFonts w:eastAsia="Times New Roman" w:cs="Times New Roman" w:ascii="inherit" w:hAnsi="inherit"/>
                <w:sz w:val="24"/>
                <w:szCs w:val="24"/>
                <w:lang w:eastAsia="ru-RU"/>
              </w:rPr>
              <w:t>п/п</w:t>
            </w:r>
          </w:p>
        </w:tc>
        <w:tc>
          <w:tcPr>
            <w:tcW w:w="4783"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Наименование разделов и тем программы</w:t>
            </w:r>
          </w:p>
        </w:tc>
        <w:tc>
          <w:tcPr>
            <w:tcW w:w="4274"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Количество часов</w:t>
            </w:r>
          </w:p>
        </w:tc>
      </w:tr>
      <w:tr>
        <w:trPr>
          <w:tblHeader w:val="true"/>
        </w:trPr>
        <w:tc>
          <w:tcPr>
            <w:tcW w:w="64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783"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Всего</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Контрольные работы</w:t>
            </w:r>
          </w:p>
        </w:tc>
        <w:tc>
          <w:tcPr>
            <w:tcW w:w="21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Практические работы</w:t>
            </w:r>
          </w:p>
        </w:tc>
      </w:tr>
      <w:tr>
        <w:trPr/>
        <w:tc>
          <w:tcPr>
            <w:tcW w:w="64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Биология как наука</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0.5</w:t>
            </w:r>
          </w:p>
        </w:tc>
      </w:tr>
      <w:tr>
        <w:trPr/>
        <w:tc>
          <w:tcPr>
            <w:tcW w:w="64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Живые системы и их организация</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64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Химический состав и строение клетки</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8</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1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r>
      <w:tr>
        <w:trPr/>
        <w:tc>
          <w:tcPr>
            <w:tcW w:w="64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Жизнедеятельность клетки</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6</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64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5</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Размножение и индивидуальное развитие организмов</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5</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1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r>
      <w:tr>
        <w:trPr/>
        <w:tc>
          <w:tcPr>
            <w:tcW w:w="64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6</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Наследственность и изменчивость организмов</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8</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1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1.5</w:t>
            </w:r>
          </w:p>
        </w:tc>
      </w:tr>
      <w:tr>
        <w:trPr/>
        <w:tc>
          <w:tcPr>
            <w:tcW w:w="64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7</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Селекция организмов. Основы биотехнологии</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64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8</w:t>
            </w:r>
          </w:p>
        </w:tc>
        <w:tc>
          <w:tcPr>
            <w:tcW w:w="478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Резервное время</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1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5423" w:type="dxa"/>
            <w:gridSpan w:val="2"/>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ОБЩЕЕ КОЛИЧЕСТВО ЧАСОВ ПО ПРОГРАММЕ</w:t>
            </w:r>
          </w:p>
        </w:tc>
        <w:tc>
          <w:tcPr>
            <w:tcW w:w="67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34</w:t>
            </w:r>
          </w:p>
        </w:tc>
        <w:tc>
          <w:tcPr>
            <w:tcW w:w="1459"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w:t>
            </w:r>
          </w:p>
        </w:tc>
        <w:tc>
          <w:tcPr>
            <w:tcW w:w="2143"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w:t>
            </w:r>
          </w:p>
        </w:tc>
      </w:tr>
    </w:tbl>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
    </w:p>
    <w:p>
      <w:pPr>
        <w:pStyle w:val="Normal"/>
        <w:spacing w:lineRule="auto" w:line="240" w:before="0" w:after="0"/>
        <w:jc w:val="center"/>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t>11 КЛАСС</w:t>
      </w:r>
    </w:p>
    <w:p>
      <w:pPr>
        <w:pStyle w:val="Normal"/>
        <w:spacing w:lineRule="auto" w:line="240" w:before="0" w:after="0"/>
        <w:rPr>
          <w:rFonts w:ascii="Times New Roman" w:hAnsi="Times New Roman" w:eastAsia="Times New Roman" w:cs="Times New Roman"/>
          <w:b/>
          <w:b/>
          <w:bCs/>
          <w:caps/>
          <w:sz w:val="24"/>
          <w:szCs w:val="24"/>
          <w:lang w:eastAsia="ru-RU"/>
        </w:rPr>
      </w:pPr>
      <w:r>
        <w:rPr>
          <w:rFonts w:eastAsia="Times New Roman" w:cs="Times New Roman" w:ascii="Times New Roman" w:hAnsi="Times New Roman"/>
          <w:b/>
          <w:bCs/>
          <w:caps/>
          <w:sz w:val="24"/>
          <w:szCs w:val="24"/>
          <w:lang w:eastAsia="ru-RU"/>
        </w:rPr>
      </w:r>
    </w:p>
    <w:tbl>
      <w:tblPr>
        <w:tblW w:w="9788" w:type="dxa"/>
        <w:jc w:val="left"/>
        <w:tblInd w:w="0" w:type="dxa"/>
        <w:tblLayout w:type="fixed"/>
        <w:tblCellMar>
          <w:top w:w="15" w:type="dxa"/>
          <w:left w:w="15" w:type="dxa"/>
          <w:bottom w:w="15" w:type="dxa"/>
          <w:right w:w="15" w:type="dxa"/>
        </w:tblCellMar>
        <w:tblLook w:firstRow="1" w:noVBand="1" w:lastRow="0" w:firstColumn="1" w:lastColumn="0" w:noHBand="0" w:val="04a0"/>
      </w:tblPr>
      <w:tblGrid>
        <w:gridCol w:w="700"/>
        <w:gridCol w:w="4315"/>
        <w:gridCol w:w="671"/>
        <w:gridCol w:w="1882"/>
        <w:gridCol w:w="2220"/>
      </w:tblGrid>
      <w:tr>
        <w:trPr>
          <w:tblHeader w:val="true"/>
        </w:trPr>
        <w:tc>
          <w:tcPr>
            <w:tcW w:w="700"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 xml:space="preserve">№ </w:t>
            </w:r>
            <w:r>
              <w:rPr>
                <w:rFonts w:eastAsia="Times New Roman" w:cs="Times New Roman" w:ascii="inherit" w:hAnsi="inherit"/>
                <w:sz w:val="24"/>
                <w:szCs w:val="24"/>
                <w:lang w:eastAsia="ru-RU"/>
              </w:rPr>
              <w:t>п/п</w:t>
            </w:r>
          </w:p>
        </w:tc>
        <w:tc>
          <w:tcPr>
            <w:tcW w:w="4315" w:type="dxa"/>
            <w:vMerge w:val="restart"/>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Наименование разделов и тем программы</w:t>
            </w:r>
          </w:p>
        </w:tc>
        <w:tc>
          <w:tcPr>
            <w:tcW w:w="4773" w:type="dxa"/>
            <w:gridSpan w:val="3"/>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Количество часов</w:t>
            </w:r>
          </w:p>
        </w:tc>
      </w:tr>
      <w:tr>
        <w:trPr>
          <w:tblHeader w:val="true"/>
        </w:trPr>
        <w:tc>
          <w:tcPr>
            <w:tcW w:w="700"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431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Всего</w:t>
            </w:r>
          </w:p>
        </w:tc>
        <w:tc>
          <w:tcPr>
            <w:tcW w:w="18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Контрольные работы</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Практические работы</w:t>
            </w:r>
          </w:p>
        </w:tc>
      </w:tr>
      <w:tr>
        <w:trPr/>
        <w:tc>
          <w:tcPr>
            <w:tcW w:w="7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43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Эволюционная биология</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9</w:t>
            </w:r>
          </w:p>
        </w:tc>
        <w:tc>
          <w:tcPr>
            <w:tcW w:w="18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r>
      <w:tr>
        <w:trPr/>
        <w:tc>
          <w:tcPr>
            <w:tcW w:w="7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43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Возникновение и развитие жизни на Земле</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9</w:t>
            </w:r>
          </w:p>
        </w:tc>
        <w:tc>
          <w:tcPr>
            <w:tcW w:w="18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0.5</w:t>
            </w:r>
          </w:p>
        </w:tc>
      </w:tr>
      <w:tr>
        <w:trPr/>
        <w:tc>
          <w:tcPr>
            <w:tcW w:w="7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3</w:t>
            </w:r>
          </w:p>
        </w:tc>
        <w:tc>
          <w:tcPr>
            <w:tcW w:w="43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Организмы и окружающая среда</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5</w:t>
            </w:r>
          </w:p>
        </w:tc>
        <w:tc>
          <w:tcPr>
            <w:tcW w:w="18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r>
      <w:tr>
        <w:trPr/>
        <w:tc>
          <w:tcPr>
            <w:tcW w:w="7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4</w:t>
            </w:r>
          </w:p>
        </w:tc>
        <w:tc>
          <w:tcPr>
            <w:tcW w:w="43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Сообщества и экологические системы</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9</w:t>
            </w:r>
          </w:p>
        </w:tc>
        <w:tc>
          <w:tcPr>
            <w:tcW w:w="18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1</w:t>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70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5</w:t>
            </w:r>
          </w:p>
        </w:tc>
        <w:tc>
          <w:tcPr>
            <w:tcW w:w="431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Autospacing="1"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t>Резервное время</w:t>
            </w:r>
          </w:p>
        </w:tc>
        <w:tc>
          <w:tcPr>
            <w:tcW w:w="67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t>2</w:t>
            </w:r>
          </w:p>
        </w:tc>
        <w:tc>
          <w:tcPr>
            <w:tcW w:w="188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c>
          <w:tcPr>
            <w:tcW w:w="2220"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inherit" w:hAnsi="inherit" w:eastAsia="Times New Roman" w:cs="Times New Roman"/>
                <w:sz w:val="24"/>
                <w:szCs w:val="24"/>
                <w:lang w:eastAsia="ru-RU"/>
              </w:rPr>
            </w:pPr>
            <w:r>
              <w:rPr>
                <w:rFonts w:eastAsia="Times New Roman" w:cs="Times New Roman" w:ascii="inherit" w:hAnsi="inherit"/>
                <w:sz w:val="24"/>
                <w:szCs w:val="24"/>
                <w:lang w:eastAsia="ru-RU"/>
              </w:rPr>
            </w:r>
          </w:p>
        </w:tc>
      </w:tr>
      <w:tr>
        <w:trPr/>
        <w:tc>
          <w:tcPr>
            <w:tcW w:w="5015" w:type="dxa"/>
            <w:gridSpan w:val="2"/>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beforeAutospacing="1" w:after="0"/>
              <w:rPr>
                <w:rFonts w:ascii="inherit" w:hAnsi="inherit" w:eastAsia="Times New Roman" w:cs="Times New Roman"/>
                <w:color w:val="000000"/>
                <w:sz w:val="24"/>
                <w:szCs w:val="24"/>
                <w:lang w:eastAsia="ru-RU"/>
              </w:rPr>
            </w:pPr>
            <w:r>
              <w:rPr>
                <w:rFonts w:eastAsia="Times New Roman" w:cs="Times New Roman" w:ascii="inherit" w:hAnsi="inherit"/>
                <w:color w:val="000000"/>
                <w:sz w:val="24"/>
                <w:szCs w:val="24"/>
                <w:lang w:eastAsia="ru-RU"/>
              </w:rPr>
              <w:t>ОБЩЕЕ КОЛИЧЕСТВО ЧАСОВ ПО ПРОГРАММЕ</w:t>
            </w:r>
          </w:p>
        </w:tc>
        <w:tc>
          <w:tcPr>
            <w:tcW w:w="671"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34</w:t>
            </w:r>
          </w:p>
        </w:tc>
        <w:tc>
          <w:tcPr>
            <w:tcW w:w="1882"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3</w:t>
            </w:r>
          </w:p>
        </w:tc>
        <w:tc>
          <w:tcPr>
            <w:tcW w:w="2220" w:type="dxa"/>
            <w:tcBorders>
              <w:top w:val="single" w:sz="4" w:space="0" w:color="000000"/>
              <w:left w:val="single" w:sz="4" w:space="0" w:color="000000"/>
              <w:bottom w:val="single" w:sz="4" w:space="0" w:color="000000"/>
              <w:right w:val="single" w:sz="4" w:space="0" w:color="000000"/>
            </w:tcBorders>
            <w:shd w:color="auto" w:fill="FFFFFF" w:val="clear"/>
          </w:tcPr>
          <w:p>
            <w:pPr>
              <w:pStyle w:val="Normal"/>
              <w:widowControl w:val="false"/>
              <w:spacing w:lineRule="auto" w:line="240" w:before="0" w:after="0"/>
              <w:jc w:val="center"/>
              <w:rPr>
                <w:rFonts w:ascii="inherit" w:hAnsi="inherit" w:eastAsia="Times New Roman" w:cs="Times New Roman"/>
                <w:color w:val="000000"/>
                <w:sz w:val="21"/>
                <w:szCs w:val="21"/>
                <w:lang w:eastAsia="ru-RU"/>
              </w:rPr>
            </w:pPr>
            <w:r>
              <w:rPr>
                <w:rFonts w:eastAsia="Times New Roman" w:cs="Times New Roman" w:ascii="inherit" w:hAnsi="inherit"/>
                <w:color w:val="000000"/>
                <w:sz w:val="21"/>
                <w:szCs w:val="21"/>
                <w:lang w:eastAsia="ru-RU"/>
              </w:rPr>
              <w:t>2.5</w:t>
            </w:r>
            <w:r>
              <w:rPr>
                <w:rFonts w:eastAsia="Times New Roman" w:cs="Times New Roman" w:ascii="inherit" w:hAnsi="inherit"/>
                <w:sz w:val="24"/>
                <w:szCs w:val="24"/>
                <w:lang w:eastAsia="ru-RU"/>
              </w:rPr>
              <w:br/>
            </w:r>
          </w:p>
        </w:tc>
      </w:tr>
    </w:tbl>
    <w:p>
      <w:pPr>
        <w:pStyle w:val="Normal"/>
        <w:spacing w:lineRule="auto" w:line="240" w:before="0" w:after="0"/>
        <w:ind w:firstLine="709"/>
        <w:jc w:val="both"/>
        <w:rPr>
          <w:rFonts w:ascii="Times New Roman" w:hAnsi="Times New Roman" w:cs="Times New Roman"/>
          <w:sz w:val="28"/>
          <w:szCs w:val="28"/>
        </w:rPr>
      </w:pPr>
      <w:r>
        <w:rPr/>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Liberation Sans">
    <w:altName w:val="Arial"/>
    <w:charset w:val="cc"/>
    <w:family w:val="swiss"/>
    <w:pitch w:val="variable"/>
  </w:font>
  <w:font w:name="Times New Roman">
    <w:charset w:val="cc"/>
    <w:family w:val="roman"/>
    <w:pitch w:val="variable"/>
  </w:font>
  <w:font w:name="inherit">
    <w:charset w:val="cc"/>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rong">
    <w:name w:val="Strong"/>
    <w:basedOn w:val="DefaultParagraphFont"/>
    <w:uiPriority w:val="22"/>
    <w:qFormat/>
    <w:rsid w:val="00462f82"/>
    <w:rPr>
      <w:b/>
      <w:bCs/>
    </w:rPr>
  </w:style>
  <w:style w:type="character" w:styleId="Style14">
    <w:name w:val="Выделение"/>
    <w:basedOn w:val="DefaultParagraphFont"/>
    <w:uiPriority w:val="20"/>
    <w:qFormat/>
    <w:rsid w:val="00462f82"/>
    <w:rPr>
      <w:i/>
      <w:iCs/>
    </w:rPr>
  </w:style>
  <w:style w:type="character" w:styleId="Style15">
    <w:name w:val="Интернет-ссылка"/>
    <w:basedOn w:val="DefaultParagraphFont"/>
    <w:uiPriority w:val="99"/>
    <w:semiHidden/>
    <w:unhideWhenUsed/>
    <w:rsid w:val="00fa0559"/>
    <w:rPr>
      <w:color w:val="0000FF"/>
      <w:u w:val="single"/>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lineRule="auto" w:line="276" w:before="0" w:after="14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Указатель"/>
    <w:basedOn w:val="Normal"/>
    <w:qFormat/>
    <w:pPr>
      <w:suppressLineNumbers/>
    </w:pPr>
    <w:rPr>
      <w:rFonts w:cs="Arial"/>
      <w:lang w:val="zxx" w:eastAsia="zxx" w:bidi="zxx"/>
    </w:rPr>
  </w:style>
  <w:style w:type="paragraph" w:styleId="NormalWeb">
    <w:name w:val="Normal (Web)"/>
    <w:basedOn w:val="Normal"/>
    <w:uiPriority w:val="99"/>
    <w:unhideWhenUsed/>
    <w:qFormat/>
    <w:rsid w:val="00462f82"/>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7">
    <w:name w:val="Table Grid"/>
    <w:basedOn w:val="a1"/>
    <w:uiPriority w:val="59"/>
    <w:rsid w:val="00d21ef3"/>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Application>LibreOffice/7.2.2.2$Windows_X86_64 LibreOffice_project/02b2acce88a210515b4a5bb2e46cbfb63fe97d56</Application>
  <AppVersion>15.0000</AppVersion>
  <Pages>27</Pages>
  <Words>6375</Words>
  <Characters>50377</Characters>
  <CharactersWithSpaces>56498</CharactersWithSpaces>
  <Paragraphs>461</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2023-10-01T15:50:00Z</dcterms:created>
  <dc:creator>user</dc:creator>
  <dc:description/>
  <dc:language>ru-RU</dc:language>
  <cp:lastModifiedBy/>
  <dcterms:modified xsi:type="dcterms:W3CDTF">2023-10-01T19:28:18Z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