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2092729"/>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методсовете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30.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Шмелёва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N01-17/142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01. 09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2941383)</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«Русский язык»</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32"/>
          <w:szCs w:val="32"/>
          <w:lang w:val="ru-RU"/>
        </w:rPr>
      </w:pPr>
      <w:r>
        <w:rPr>
          <w:rFonts w:cs="Times New Roman" w:ascii="Times New Roman" w:hAnsi="Times New Roman"/>
          <w:sz w:val="32"/>
          <w:szCs w:val="32"/>
          <w:lang w:val="ru-RU"/>
        </w:rPr>
      </w:r>
    </w:p>
    <w:p>
      <w:pPr>
        <w:pStyle w:val="Normal"/>
        <w:spacing w:before="0" w:after="0"/>
        <w:ind w:left="120" w:hanging="0"/>
        <w:jc w:val="center"/>
        <w:rPr>
          <w:rFonts w:ascii="Times New Roman" w:hAnsi="Times New Roman" w:cs="Times New Roman"/>
          <w:sz w:val="32"/>
          <w:szCs w:val="32"/>
          <w:lang w:val="ru-RU"/>
        </w:rPr>
      </w:pPr>
      <w:r>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bookmarkStart w:id="1" w:name="4afdeebf-75fd-4414-ae94-ed25ad6ca259"/>
      <w:r>
        <w:rPr>
          <w:rFonts w:ascii="Times New Roman" w:hAnsi="Times New Roman"/>
          <w:b/>
          <w:color w:val="000000"/>
          <w:sz w:val="28"/>
          <w:lang w:val="ru-RU"/>
        </w:rPr>
        <w:t>Касимов 2023</w:t>
      </w:r>
      <w:bookmarkEnd w:id="1"/>
      <w:r>
        <w:rPr>
          <w:rFonts w:ascii="Times New Roman" w:hAnsi="Times New Roman"/>
          <w:b/>
          <w:color w:val="000000"/>
          <w:sz w:val="28"/>
          <w:lang w:val="ru-RU"/>
        </w:rPr>
        <w:t xml:space="preserve">‌ </w:t>
      </w:r>
      <w:bookmarkStart w:id="2" w:name="09ae5d1a-7fa5-48c7-ad03-4854c3714f92"/>
      <w:r>
        <w:rPr>
          <w:rFonts w:ascii="Times New Roman" w:hAnsi="Times New Roman"/>
          <w:b/>
          <w:color w:val="000000"/>
          <w:sz w:val="28"/>
          <w:lang w:val="ru-RU"/>
        </w:rPr>
        <w:t>год</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lineRule="auto" w:line="264" w:before="0" w:after="0"/>
        <w:ind w:hanging="0"/>
        <w:jc w:val="both"/>
        <w:rPr>
          <w:lang w:val="ru-RU"/>
        </w:rPr>
      </w:pPr>
      <w:bookmarkStart w:id="3" w:name="block-22092729"/>
      <w:bookmarkStart w:id="4" w:name="block-22092732"/>
      <w:bookmarkEnd w:id="3"/>
      <w:bookmarkEnd w:id="4"/>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ОБЩАЯ ХАРАКТЕРИСТИКА УЧЕБНОГО ПРЕДМЕТА «РУССКИЙ ЯЗЫК»</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pPr>
        <w:pStyle w:val="Normal"/>
        <w:spacing w:lineRule="auto" w:line="264" w:before="0" w:after="0"/>
        <w:ind w:firstLine="600"/>
        <w:jc w:val="both"/>
        <w:rPr>
          <w:lang w:val="ru-RU"/>
        </w:rPr>
      </w:pPr>
      <w:r>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pPr>
        <w:pStyle w:val="Normal"/>
        <w:spacing w:lineRule="auto" w:line="264" w:before="0" w:after="0"/>
        <w:ind w:firstLine="600"/>
        <w:jc w:val="both"/>
        <w:rPr>
          <w:lang w:val="ru-RU"/>
        </w:rPr>
      </w:pPr>
      <w:r>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pPr>
        <w:pStyle w:val="Normal"/>
        <w:spacing w:lineRule="auto" w:line="264" w:before="0" w:after="0"/>
        <w:ind w:firstLine="600"/>
        <w:jc w:val="both"/>
        <w:rPr>
          <w:lang w:val="ru-RU"/>
        </w:rPr>
      </w:pPr>
      <w:r>
        <w:rPr>
          <w:rFonts w:ascii="Times New Roman" w:hAnsi="Times New Roman"/>
          <w:color w:val="000000"/>
          <w:spacing w:val="-3"/>
          <w:sz w:val="28"/>
          <w:lang w:val="ru-RU"/>
        </w:rPr>
        <w:t>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pPr>
        <w:pStyle w:val="Normal"/>
        <w:spacing w:lineRule="auto" w:line="264" w:before="0" w:after="0"/>
        <w:ind w:firstLine="600"/>
        <w:jc w:val="both"/>
        <w:rPr>
          <w:lang w:val="ru-RU"/>
        </w:rPr>
      </w:pPr>
      <w:r>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pPr>
        <w:pStyle w:val="Normal"/>
        <w:spacing w:lineRule="auto" w:line="264" w:before="0" w:after="0"/>
        <w:ind w:firstLine="600"/>
        <w:jc w:val="both"/>
        <w:rPr>
          <w:lang w:val="ru-RU"/>
        </w:rPr>
      </w:pPr>
      <w:r>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pPr>
        <w:pStyle w:val="Normal"/>
        <w:spacing w:lineRule="auto" w:line="264" w:before="0" w:after="0"/>
        <w:ind w:firstLine="600"/>
        <w:jc w:val="both"/>
        <w:rPr>
          <w:lang w:val="ru-RU"/>
        </w:rPr>
      </w:pPr>
      <w:r>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ЦЕЛИ ИЗУЧЕНИЯ УЧЕБНОГО ПРЕДМЕТА «РУССКИЙ ЯЗЫК»</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Изучение русского языка направлено на достижение следующих целей:</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pPr>
        <w:pStyle w:val="Normal"/>
        <w:numPr>
          <w:ilvl w:val="0"/>
          <w:numId w:val="1"/>
        </w:numPr>
        <w:spacing w:lineRule="auto" w:line="264" w:before="0" w:after="0"/>
        <w:jc w:val="both"/>
        <w:rPr>
          <w:lang w:val="ru-RU"/>
        </w:rPr>
      </w:pPr>
      <w:r>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pPr>
        <w:pStyle w:val="Normal"/>
        <w:numPr>
          <w:ilvl w:val="0"/>
          <w:numId w:val="1"/>
        </w:numPr>
        <w:spacing w:lineRule="auto" w:line="264" w:before="0" w:after="0"/>
        <w:jc w:val="both"/>
        <w:rPr>
          <w:lang w:val="ru-RU"/>
        </w:rPr>
      </w:pPr>
      <w:r>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«РУССКИЙ ЯЗЫК»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На изучение русского языка в 10–11 классах среднего общего образования в учебном плане отводится 136 часов: в 10 классе – 68 часов (2 часа в неделю), в 11 классе – 68 часов (2 часа в неделю).</w:t>
      </w:r>
    </w:p>
    <w:p>
      <w:pPr>
        <w:pStyle w:val="Normal"/>
        <w:spacing w:lineRule="auto" w:line="264" w:before="0" w:after="0"/>
        <w:ind w:left="120" w:hanging="0"/>
        <w:jc w:val="both"/>
        <w:rPr>
          <w:lang w:val="ru-RU"/>
        </w:rPr>
      </w:pPr>
      <w:bookmarkStart w:id="5" w:name="block-22092732"/>
      <w:bookmarkStart w:id="6" w:name="block-22092730"/>
      <w:bookmarkEnd w:id="5"/>
      <w:bookmarkEnd w:id="6"/>
      <w:r>
        <w:rPr>
          <w:rFonts w:ascii="Times New Roman" w:hAnsi="Times New Roman"/>
          <w:b/>
          <w:color w:val="000000"/>
          <w:sz w:val="28"/>
          <w:lang w:val="ru-RU"/>
        </w:rPr>
        <w:t>СОДЕРЖАНИЕ УЧЕБНОГО ПРЕДМЕТА «РУССКИЙ ЯЗЫК»</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Общие сведения о языке</w:t>
      </w:r>
    </w:p>
    <w:p>
      <w:pPr>
        <w:pStyle w:val="Normal"/>
        <w:spacing w:lineRule="auto" w:line="264" w:before="0" w:after="0"/>
        <w:ind w:firstLine="600"/>
        <w:jc w:val="both"/>
        <w:rPr>
          <w:lang w:val="ru-RU"/>
        </w:rPr>
      </w:pPr>
      <w:r>
        <w:rPr>
          <w:rFonts w:ascii="Times New Roman" w:hAnsi="Times New Roman"/>
          <w:color w:val="000000"/>
          <w:sz w:val="28"/>
          <w:lang w:val="ru-RU"/>
        </w:rPr>
        <w:t>Язык как знаковая система. Основные функции языка.</w:t>
      </w:r>
    </w:p>
    <w:p>
      <w:pPr>
        <w:pStyle w:val="Normal"/>
        <w:spacing w:lineRule="auto" w:line="264" w:before="0" w:after="0"/>
        <w:ind w:firstLine="600"/>
        <w:jc w:val="both"/>
        <w:rPr>
          <w:lang w:val="ru-RU"/>
        </w:rPr>
      </w:pPr>
      <w:r>
        <w:rPr>
          <w:rFonts w:ascii="Times New Roman" w:hAnsi="Times New Roman"/>
          <w:color w:val="000000"/>
          <w:sz w:val="28"/>
          <w:lang w:val="ru-RU"/>
        </w:rPr>
        <w:t>Лингвистика как наука.</w:t>
      </w:r>
    </w:p>
    <w:p>
      <w:pPr>
        <w:pStyle w:val="Normal"/>
        <w:spacing w:lineRule="auto" w:line="264" w:before="0" w:after="0"/>
        <w:ind w:firstLine="600"/>
        <w:jc w:val="both"/>
        <w:rPr>
          <w:lang w:val="ru-RU"/>
        </w:rPr>
      </w:pPr>
      <w:r>
        <w:rPr>
          <w:rFonts w:ascii="Times New Roman" w:hAnsi="Times New Roman"/>
          <w:color w:val="000000"/>
          <w:sz w:val="28"/>
          <w:lang w:val="ru-RU"/>
        </w:rPr>
        <w:t>Язык и культура.</w:t>
      </w:r>
    </w:p>
    <w:p>
      <w:pPr>
        <w:pStyle w:val="Normal"/>
        <w:spacing w:lineRule="auto" w:line="264" w:before="0" w:after="0"/>
        <w:ind w:firstLine="600"/>
        <w:jc w:val="both"/>
        <w:rPr>
          <w:lang w:val="ru-RU"/>
        </w:rPr>
      </w:pPr>
      <w:r>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pPr>
        <w:pStyle w:val="Normal"/>
        <w:spacing w:lineRule="auto" w:line="264" w:before="0" w:after="0"/>
        <w:ind w:firstLine="600"/>
        <w:jc w:val="both"/>
        <w:rPr>
          <w:lang w:val="ru-RU"/>
        </w:rPr>
      </w:pPr>
      <w:r>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pPr>
        <w:pStyle w:val="Normal"/>
        <w:spacing w:lineRule="auto" w:line="264" w:before="0" w:after="0"/>
        <w:ind w:firstLine="600"/>
        <w:jc w:val="both"/>
        <w:rPr>
          <w:lang w:val="ru-RU"/>
        </w:rPr>
      </w:pPr>
      <w:r>
        <w:rPr>
          <w:rFonts w:ascii="Times New Roman" w:hAnsi="Times New Roman"/>
          <w:b/>
          <w:color w:val="000000"/>
          <w:sz w:val="28"/>
          <w:lang w:val="ru-RU"/>
        </w:rPr>
        <w:t>Язык и речь. Культура речи</w:t>
      </w:r>
    </w:p>
    <w:p>
      <w:pPr>
        <w:pStyle w:val="Normal"/>
        <w:spacing w:lineRule="auto" w:line="264" w:before="0" w:after="0"/>
        <w:ind w:firstLine="600"/>
        <w:jc w:val="both"/>
        <w:rPr>
          <w:lang w:val="ru-RU"/>
        </w:rPr>
      </w:pPr>
      <w:r>
        <w:rPr>
          <w:rFonts w:ascii="Times New Roman" w:hAnsi="Times New Roman"/>
          <w:b/>
          <w:color w:val="000000"/>
          <w:sz w:val="28"/>
          <w:lang w:val="ru-RU"/>
        </w:rPr>
        <w:t>Система языка. Культура речи</w:t>
      </w:r>
    </w:p>
    <w:p>
      <w:pPr>
        <w:pStyle w:val="Normal"/>
        <w:spacing w:lineRule="auto" w:line="264" w:before="0" w:after="0"/>
        <w:ind w:firstLine="600"/>
        <w:jc w:val="both"/>
        <w:rPr>
          <w:lang w:val="ru-RU"/>
        </w:rPr>
      </w:pPr>
      <w:r>
        <w:rPr>
          <w:rFonts w:ascii="Times New Roman" w:hAnsi="Times New Roman"/>
          <w:color w:val="000000"/>
          <w:sz w:val="28"/>
          <w:lang w:val="ru-RU"/>
        </w:rPr>
        <w:t>Система языка, её устройство, функционирование.</w:t>
      </w:r>
    </w:p>
    <w:p>
      <w:pPr>
        <w:pStyle w:val="Normal"/>
        <w:spacing w:lineRule="auto" w:line="264" w:before="0" w:after="0"/>
        <w:ind w:firstLine="600"/>
        <w:jc w:val="both"/>
        <w:rPr>
          <w:lang w:val="ru-RU"/>
        </w:rPr>
      </w:pPr>
      <w:r>
        <w:rPr>
          <w:rFonts w:ascii="Times New Roman" w:hAnsi="Times New Roman"/>
          <w:color w:val="000000"/>
          <w:sz w:val="28"/>
          <w:lang w:val="ru-RU"/>
        </w:rPr>
        <w:t>Культура речи как раздел лингвистики.</w:t>
      </w:r>
    </w:p>
    <w:p>
      <w:pPr>
        <w:pStyle w:val="Normal"/>
        <w:spacing w:lineRule="auto" w:line="264" w:before="0" w:after="0"/>
        <w:ind w:firstLine="600"/>
        <w:jc w:val="both"/>
        <w:rPr>
          <w:lang w:val="ru-RU"/>
        </w:rPr>
      </w:pPr>
      <w:r>
        <w:rPr>
          <w:rFonts w:ascii="Times New Roman" w:hAnsi="Times New Roman"/>
          <w:color w:val="000000"/>
          <w:sz w:val="28"/>
          <w:lang w:val="ru-RU"/>
        </w:rPr>
        <w:t>Языковая норма, её основные признаки и функции.</w:t>
      </w:r>
    </w:p>
    <w:p>
      <w:pPr>
        <w:pStyle w:val="Normal"/>
        <w:spacing w:lineRule="auto" w:line="264" w:before="0" w:after="0"/>
        <w:ind w:firstLine="600"/>
        <w:jc w:val="both"/>
        <w:rPr>
          <w:lang w:val="ru-RU"/>
        </w:rPr>
      </w:pPr>
      <w:r>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pPr>
        <w:pStyle w:val="Normal"/>
        <w:spacing w:lineRule="auto" w:line="264" w:before="0" w:after="0"/>
        <w:ind w:firstLine="600"/>
        <w:jc w:val="both"/>
        <w:rPr>
          <w:lang w:val="ru-RU"/>
        </w:rPr>
      </w:pPr>
      <w:r>
        <w:rPr>
          <w:rFonts w:ascii="Times New Roman" w:hAnsi="Times New Roman"/>
          <w:color w:val="000000"/>
          <w:sz w:val="28"/>
          <w:lang w:val="ru-RU"/>
        </w:rPr>
        <w:t>Качества хорошей речи.</w:t>
      </w:r>
    </w:p>
    <w:p>
      <w:pPr>
        <w:pStyle w:val="Normal"/>
        <w:spacing w:lineRule="auto" w:line="264" w:before="0" w:after="0"/>
        <w:ind w:firstLine="600"/>
        <w:jc w:val="both"/>
        <w:rPr>
          <w:lang w:val="ru-RU"/>
        </w:rPr>
      </w:pPr>
      <w:r>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pPr>
        <w:pStyle w:val="Normal"/>
        <w:spacing w:lineRule="auto" w:line="264" w:before="0" w:after="0"/>
        <w:ind w:firstLine="600"/>
        <w:jc w:val="both"/>
        <w:rPr>
          <w:lang w:val="ru-RU"/>
        </w:rPr>
      </w:pPr>
      <w:r>
        <w:rPr>
          <w:rFonts w:ascii="Times New Roman" w:hAnsi="Times New Roman"/>
          <w:b/>
          <w:color w:val="000000"/>
          <w:sz w:val="28"/>
          <w:lang w:val="ru-RU"/>
        </w:rPr>
        <w:t>Фонетика. Орфоэпия. Орфоэпические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pPr>
        <w:pStyle w:val="Normal"/>
        <w:spacing w:lineRule="auto" w:line="264" w:before="0" w:after="0"/>
        <w:ind w:firstLine="600"/>
        <w:jc w:val="both"/>
        <w:rPr>
          <w:lang w:val="ru-RU"/>
        </w:rPr>
      </w:pPr>
      <w:r>
        <w:rPr>
          <w:rFonts w:ascii="Times New Roman" w:hAnsi="Times New Roman"/>
          <w:b/>
          <w:color w:val="000000"/>
          <w:sz w:val="28"/>
          <w:lang w:val="ru-RU"/>
        </w:rPr>
        <w:t>Лексикология и фразеология. Лексические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pPr>
        <w:pStyle w:val="Normal"/>
        <w:spacing w:lineRule="auto" w:line="264" w:before="0" w:after="0"/>
        <w:ind w:firstLine="600"/>
        <w:jc w:val="both"/>
        <w:rPr>
          <w:lang w:val="ru-RU"/>
        </w:rPr>
      </w:pPr>
      <w:r>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pPr>
        <w:pStyle w:val="Normal"/>
        <w:spacing w:lineRule="auto" w:line="264" w:before="0" w:after="0"/>
        <w:ind w:firstLine="600"/>
        <w:jc w:val="both"/>
        <w:rPr>
          <w:lang w:val="ru-RU"/>
        </w:rPr>
      </w:pPr>
      <w:r>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pPr>
        <w:pStyle w:val="Normal"/>
        <w:spacing w:lineRule="auto" w:line="264" w:before="0" w:after="0"/>
        <w:ind w:firstLine="600"/>
        <w:jc w:val="both"/>
        <w:rPr>
          <w:lang w:val="ru-RU"/>
        </w:rPr>
      </w:pPr>
      <w:r>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Pr>
          <w:rFonts w:ascii="Times New Roman" w:hAnsi="Times New Roman"/>
          <w:color w:val="000000"/>
          <w:sz w:val="28"/>
          <w:lang w:val="ru-RU"/>
        </w:rPr>
        <w:t xml:space="preserve"> Особенности употребления.</w:t>
      </w:r>
    </w:p>
    <w:p>
      <w:pPr>
        <w:pStyle w:val="Normal"/>
        <w:spacing w:lineRule="auto" w:line="264" w:before="0" w:after="0"/>
        <w:ind w:firstLine="600"/>
        <w:jc w:val="both"/>
        <w:rPr>
          <w:lang w:val="ru-RU"/>
        </w:rPr>
      </w:pPr>
      <w:r>
        <w:rPr>
          <w:rFonts w:ascii="Times New Roman" w:hAnsi="Times New Roman"/>
          <w:color w:val="000000"/>
          <w:sz w:val="28"/>
          <w:lang w:val="ru-RU"/>
        </w:rPr>
        <w:t>Фразеология русского языка (повторение, обобщение). Крылатые слова.</w:t>
      </w:r>
    </w:p>
    <w:p>
      <w:pPr>
        <w:pStyle w:val="Normal"/>
        <w:spacing w:lineRule="auto" w:line="264" w:before="0" w:after="0"/>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pPr>
        <w:pStyle w:val="Normal"/>
        <w:spacing w:lineRule="auto" w:line="264" w:before="0" w:after="0"/>
        <w:ind w:firstLine="600"/>
        <w:jc w:val="both"/>
        <w:rPr>
          <w:lang w:val="ru-RU"/>
        </w:rPr>
      </w:pPr>
      <w:r>
        <w:rPr>
          <w:rFonts w:ascii="Times New Roman" w:hAnsi="Times New Roman"/>
          <w:color w:val="000000"/>
          <w:sz w:val="28"/>
          <w:lang w:val="ru-RU"/>
        </w:rPr>
        <w:t>Морфемика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pPr>
        <w:pStyle w:val="Normal"/>
        <w:spacing w:lineRule="auto" w:line="264" w:before="0" w:after="0"/>
        <w:ind w:firstLine="600"/>
        <w:jc w:val="both"/>
        <w:rPr>
          <w:lang w:val="ru-RU"/>
        </w:rPr>
      </w:pPr>
      <w:r>
        <w:rPr>
          <w:rFonts w:ascii="Times New Roman" w:hAnsi="Times New Roman"/>
          <w:b/>
          <w:color w:val="000000"/>
          <w:sz w:val="28"/>
          <w:lang w:val="ru-RU"/>
        </w:rPr>
        <w:t>Морфология. Морфологические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pPr>
        <w:pStyle w:val="Normal"/>
        <w:spacing w:lineRule="auto" w:line="264" w:before="0" w:after="0"/>
        <w:ind w:firstLine="600"/>
        <w:jc w:val="both"/>
        <w:rPr>
          <w:lang w:val="ru-RU"/>
        </w:rPr>
      </w:pPr>
      <w:r>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употребления имён существительных: форм рода, числа, падежа.</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употребления количественных, порядковых и собирательных числительных.</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Pr>
          <w:rFonts w:ascii="Times New Roman" w:hAnsi="Times New Roman"/>
          <w:b/>
          <w:color w:val="000000"/>
          <w:sz w:val="28"/>
          <w:lang w:val="ru-RU"/>
        </w:rPr>
        <w:t>себя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pPr>
        <w:pStyle w:val="Normal"/>
        <w:spacing w:lineRule="auto" w:line="264" w:before="0" w:after="0"/>
        <w:ind w:firstLine="600"/>
        <w:jc w:val="both"/>
        <w:rPr>
          <w:lang w:val="ru-RU"/>
        </w:rPr>
      </w:pPr>
      <w:r>
        <w:rPr>
          <w:rFonts w:ascii="Times New Roman" w:hAnsi="Times New Roman"/>
          <w:b/>
          <w:color w:val="000000"/>
          <w:sz w:val="28"/>
          <w:lang w:val="ru-RU"/>
        </w:rPr>
        <w:t>Орфография. Основные правила орфографии</w:t>
      </w:r>
    </w:p>
    <w:p>
      <w:pPr>
        <w:pStyle w:val="Normal"/>
        <w:spacing w:lineRule="auto" w:line="264" w:before="0" w:after="0"/>
        <w:ind w:firstLine="600"/>
        <w:jc w:val="both"/>
        <w:rPr>
          <w:lang w:val="ru-RU"/>
        </w:rPr>
      </w:pPr>
      <w:r>
        <w:rPr>
          <w:rFonts w:ascii="Times New Roman" w:hAnsi="Times New Roman"/>
          <w:color w:val="000000"/>
          <w:sz w:val="28"/>
          <w:lang w:val="ru-RU"/>
        </w:rPr>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pPr>
        <w:pStyle w:val="Normal"/>
        <w:spacing w:lineRule="auto" w:line="264" w:before="0" w:after="0"/>
        <w:ind w:firstLine="600"/>
        <w:jc w:val="both"/>
        <w:rPr>
          <w:lang w:val="ru-RU"/>
        </w:rPr>
      </w:pPr>
      <w:r>
        <w:rPr>
          <w:rFonts w:ascii="Times New Roman" w:hAnsi="Times New Roman"/>
          <w:color w:val="000000"/>
          <w:spacing w:val="-3"/>
          <w:sz w:val="28"/>
          <w:lang w:val="ru-RU"/>
        </w:rPr>
        <w:t>Орфографические правила. Правописание гласных и согласных в корне.</w:t>
      </w:r>
    </w:p>
    <w:p>
      <w:pPr>
        <w:pStyle w:val="Normal"/>
        <w:spacing w:lineRule="auto" w:line="264" w:before="0" w:after="0"/>
        <w:ind w:firstLine="600"/>
        <w:jc w:val="both"/>
        <w:rPr>
          <w:lang w:val="ru-RU"/>
        </w:rPr>
      </w:pPr>
      <w:r>
        <w:rPr>
          <w:rFonts w:ascii="Times New Roman" w:hAnsi="Times New Roman"/>
          <w:color w:val="000000"/>
          <w:sz w:val="28"/>
          <w:lang w:val="ru-RU"/>
        </w:rPr>
        <w:t>Употребление разделительных ъ и ь.</w:t>
      </w:r>
    </w:p>
    <w:p>
      <w:pPr>
        <w:pStyle w:val="Normal"/>
        <w:spacing w:lineRule="auto" w:line="264" w:before="0" w:after="0"/>
        <w:ind w:firstLine="600"/>
        <w:jc w:val="both"/>
        <w:rPr>
          <w:lang w:val="ru-RU"/>
        </w:rPr>
      </w:pPr>
      <w:r>
        <w:rPr>
          <w:rFonts w:ascii="Times New Roman" w:hAnsi="Times New Roman"/>
          <w:color w:val="000000"/>
          <w:sz w:val="28"/>
          <w:lang w:val="ru-RU"/>
        </w:rPr>
        <w:t>Правописание приставок. Буквы ы – и после приставок.</w:t>
      </w:r>
    </w:p>
    <w:p>
      <w:pPr>
        <w:pStyle w:val="Normal"/>
        <w:spacing w:lineRule="auto" w:line="264" w:before="0" w:after="0"/>
        <w:ind w:firstLine="600"/>
        <w:jc w:val="both"/>
        <w:rPr>
          <w:lang w:val="ru-RU"/>
        </w:rPr>
      </w:pPr>
      <w:r>
        <w:rPr>
          <w:rFonts w:ascii="Times New Roman" w:hAnsi="Times New Roman"/>
          <w:color w:val="000000"/>
          <w:sz w:val="28"/>
          <w:lang w:val="ru-RU"/>
        </w:rPr>
        <w:t>Правописание суффиксов.</w:t>
      </w:r>
    </w:p>
    <w:p>
      <w:pPr>
        <w:pStyle w:val="Normal"/>
        <w:spacing w:lineRule="auto" w:line="264" w:before="0" w:after="0"/>
        <w:ind w:firstLine="600"/>
        <w:jc w:val="both"/>
        <w:rPr>
          <w:lang w:val="ru-RU"/>
        </w:rPr>
      </w:pPr>
      <w:r>
        <w:rPr>
          <w:rFonts w:ascii="Times New Roman" w:hAnsi="Times New Roman"/>
          <w:color w:val="000000"/>
          <w:sz w:val="28"/>
          <w:lang w:val="ru-RU"/>
        </w:rPr>
        <w:t>Правописание н и нн в словах различных частей речи.</w:t>
      </w:r>
    </w:p>
    <w:p>
      <w:pPr>
        <w:pStyle w:val="Normal"/>
        <w:spacing w:lineRule="auto" w:line="264" w:before="0" w:after="0"/>
        <w:ind w:firstLine="600"/>
        <w:jc w:val="both"/>
        <w:rPr>
          <w:lang w:val="ru-RU"/>
        </w:rPr>
      </w:pPr>
      <w:r>
        <w:rPr>
          <w:rFonts w:ascii="Times New Roman" w:hAnsi="Times New Roman"/>
          <w:color w:val="000000"/>
          <w:sz w:val="28"/>
          <w:lang w:val="ru-RU"/>
        </w:rPr>
        <w:t>Правописание не и ни.</w:t>
      </w:r>
    </w:p>
    <w:p>
      <w:pPr>
        <w:pStyle w:val="Normal"/>
        <w:spacing w:lineRule="auto" w:line="264" w:before="0" w:after="0"/>
        <w:ind w:firstLine="600"/>
        <w:jc w:val="both"/>
        <w:rPr>
          <w:lang w:val="ru-RU"/>
        </w:rPr>
      </w:pPr>
      <w:r>
        <w:rPr>
          <w:rFonts w:ascii="Times New Roman" w:hAnsi="Times New Roman"/>
          <w:color w:val="000000"/>
          <w:sz w:val="28"/>
          <w:lang w:val="ru-RU"/>
        </w:rPr>
        <w:t>Правописание окончаний имён существительных, имён прилагательных и глаголов.</w:t>
      </w:r>
    </w:p>
    <w:p>
      <w:pPr>
        <w:pStyle w:val="Normal"/>
        <w:spacing w:lineRule="auto" w:line="264" w:before="0" w:after="0"/>
        <w:ind w:firstLine="600"/>
        <w:jc w:val="both"/>
        <w:rPr>
          <w:lang w:val="ru-RU"/>
        </w:rPr>
      </w:pPr>
      <w:r>
        <w:rPr>
          <w:rFonts w:ascii="Times New Roman" w:hAnsi="Times New Roman"/>
          <w:color w:val="000000"/>
          <w:sz w:val="28"/>
          <w:lang w:val="ru-RU"/>
        </w:rPr>
        <w:t>Слитное, дефисное и раздельное написание слов.</w:t>
      </w:r>
    </w:p>
    <w:p>
      <w:pPr>
        <w:pStyle w:val="Normal"/>
        <w:spacing w:lineRule="auto" w:line="264" w:before="0" w:after="0"/>
        <w:ind w:firstLine="600"/>
        <w:jc w:val="both"/>
        <w:rPr>
          <w:lang w:val="ru-RU"/>
        </w:rPr>
      </w:pPr>
      <w:r>
        <w:rPr>
          <w:rFonts w:ascii="Times New Roman" w:hAnsi="Times New Roman"/>
          <w:b/>
          <w:color w:val="000000"/>
          <w:sz w:val="28"/>
          <w:lang w:val="ru-RU"/>
        </w:rPr>
        <w:t>Речь. Речевое общение</w:t>
      </w:r>
    </w:p>
    <w:p>
      <w:pPr>
        <w:pStyle w:val="Normal"/>
        <w:spacing w:lineRule="auto" w:line="264" w:before="0" w:after="0"/>
        <w:ind w:firstLine="600"/>
        <w:jc w:val="both"/>
        <w:rPr>
          <w:lang w:val="ru-RU"/>
        </w:rPr>
      </w:pPr>
      <w:r>
        <w:rPr>
          <w:rFonts w:ascii="Times New Roman" w:hAnsi="Times New Roman"/>
          <w:color w:val="000000"/>
          <w:sz w:val="28"/>
          <w:lang w:val="ru-RU"/>
        </w:rPr>
        <w:t>Речь как деятельность. Виды речевой деятельности (повторение, обобщение).</w:t>
      </w:r>
    </w:p>
    <w:p>
      <w:pPr>
        <w:pStyle w:val="Normal"/>
        <w:spacing w:lineRule="auto" w:line="264" w:before="0" w:after="0"/>
        <w:ind w:firstLine="600"/>
        <w:jc w:val="both"/>
        <w:rPr>
          <w:lang w:val="ru-RU"/>
        </w:rPr>
      </w:pPr>
      <w:r>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pPr>
        <w:pStyle w:val="Normal"/>
        <w:spacing w:lineRule="auto" w:line="264" w:before="0" w:after="0"/>
        <w:ind w:firstLine="600"/>
        <w:jc w:val="both"/>
        <w:rPr>
          <w:lang w:val="ru-RU"/>
        </w:rPr>
      </w:pPr>
      <w:r>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pPr>
        <w:pStyle w:val="Normal"/>
        <w:spacing w:lineRule="auto" w:line="264" w:before="0" w:after="0"/>
        <w:ind w:firstLine="600"/>
        <w:jc w:val="both"/>
        <w:rPr>
          <w:lang w:val="ru-RU"/>
        </w:rPr>
      </w:pPr>
      <w:r>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pPr>
        <w:pStyle w:val="Normal"/>
        <w:spacing w:lineRule="auto" w:line="264" w:before="0" w:after="0"/>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pPr>
        <w:pStyle w:val="Normal"/>
        <w:spacing w:lineRule="auto" w:line="264" w:before="0" w:after="0"/>
        <w:ind w:firstLine="600"/>
        <w:jc w:val="both"/>
        <w:rPr>
          <w:lang w:val="ru-RU"/>
        </w:rPr>
      </w:pPr>
      <w:r>
        <w:rPr>
          <w:rFonts w:ascii="Times New Roman" w:hAnsi="Times New Roman"/>
          <w:color w:val="000000"/>
          <w:sz w:val="28"/>
          <w:lang w:val="ru-RU"/>
        </w:rPr>
        <w:t>Текст, его основные признаки (повторение, обобщение).</w:t>
      </w:r>
    </w:p>
    <w:p>
      <w:pPr>
        <w:pStyle w:val="Normal"/>
        <w:spacing w:lineRule="auto" w:line="264" w:before="0" w:after="0"/>
        <w:ind w:firstLine="600"/>
        <w:jc w:val="both"/>
        <w:rPr>
          <w:lang w:val="ru-RU"/>
        </w:rPr>
      </w:pPr>
      <w:r>
        <w:rPr>
          <w:rFonts w:ascii="Times New Roman" w:hAnsi="Times New Roman"/>
          <w:color w:val="000000"/>
          <w:sz w:val="28"/>
          <w:lang w:val="ru-RU"/>
        </w:rPr>
        <w:t>Логико-смысловые отношения между предложениями в тексте (общее представление).</w:t>
      </w:r>
    </w:p>
    <w:p>
      <w:pPr>
        <w:pStyle w:val="Normal"/>
        <w:spacing w:lineRule="auto" w:line="264" w:before="0" w:after="0"/>
        <w:ind w:firstLine="600"/>
        <w:jc w:val="both"/>
        <w:rPr>
          <w:lang w:val="ru-RU"/>
        </w:rPr>
      </w:pPr>
      <w:r>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pPr>
        <w:pStyle w:val="Normal"/>
        <w:spacing w:lineRule="auto" w:line="264" w:before="0" w:after="0"/>
        <w:ind w:firstLine="600"/>
        <w:jc w:val="both"/>
        <w:rPr>
          <w:lang w:val="ru-RU"/>
        </w:rPr>
      </w:pPr>
      <w:r>
        <w:rPr>
          <w:rFonts w:ascii="Times New Roman" w:hAnsi="Times New Roman"/>
          <w:color w:val="000000"/>
          <w:sz w:val="28"/>
          <w:lang w:val="ru-RU"/>
        </w:rPr>
        <w:t>План. Тезисы. Конспект. Реферат. Аннотация. Отзыв. Рецензия.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11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Общие сведения о языке</w:t>
      </w:r>
    </w:p>
    <w:p>
      <w:pPr>
        <w:pStyle w:val="Normal"/>
        <w:spacing w:lineRule="auto" w:line="264" w:before="0" w:after="0"/>
        <w:ind w:firstLine="600"/>
        <w:jc w:val="both"/>
        <w:rPr>
          <w:lang w:val="ru-RU"/>
        </w:rPr>
      </w:pPr>
      <w:r>
        <w:rPr>
          <w:rFonts w:ascii="Times New Roman" w:hAnsi="Times New Roman"/>
          <w:color w:val="000000"/>
          <w:sz w:val="28"/>
          <w:lang w:val="ru-RU"/>
        </w:rPr>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pPr>
        <w:pStyle w:val="Normal"/>
        <w:spacing w:lineRule="auto" w:line="264" w:before="0" w:after="0"/>
        <w:ind w:firstLine="600"/>
        <w:jc w:val="both"/>
        <w:rPr>
          <w:lang w:val="ru-RU"/>
        </w:rPr>
      </w:pPr>
      <w:r>
        <w:rPr>
          <w:rFonts w:ascii="Times New Roman" w:hAnsi="Times New Roman"/>
          <w:b/>
          <w:color w:val="000000"/>
          <w:sz w:val="28"/>
          <w:lang w:val="ru-RU"/>
        </w:rPr>
        <w:t>Язык и речь. Культура речи</w:t>
      </w:r>
    </w:p>
    <w:p>
      <w:pPr>
        <w:pStyle w:val="Normal"/>
        <w:spacing w:lineRule="auto" w:line="264" w:before="0" w:after="0"/>
        <w:ind w:firstLine="600"/>
        <w:jc w:val="both"/>
        <w:rPr>
          <w:lang w:val="ru-RU"/>
        </w:rPr>
      </w:pPr>
      <w:r>
        <w:rPr>
          <w:rFonts w:ascii="Times New Roman" w:hAnsi="Times New Roman"/>
          <w:b/>
          <w:color w:val="000000"/>
          <w:sz w:val="28"/>
          <w:lang w:val="ru-RU"/>
        </w:rPr>
        <w:t>Синтаксис. Синтаксические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pPr>
        <w:pStyle w:val="Normal"/>
        <w:spacing w:lineRule="auto" w:line="264" w:before="0" w:after="0"/>
        <w:ind w:firstLine="600"/>
        <w:jc w:val="both"/>
        <w:rPr>
          <w:lang w:val="ru-RU"/>
        </w:rPr>
      </w:pPr>
      <w:r>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употребления однородных членов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употребления причастных и деепричастных оборотов.</w:t>
      </w:r>
    </w:p>
    <w:p>
      <w:pPr>
        <w:pStyle w:val="Normal"/>
        <w:spacing w:lineRule="auto" w:line="264" w:before="0" w:after="0"/>
        <w:ind w:firstLine="600"/>
        <w:jc w:val="both"/>
        <w:rPr>
          <w:lang w:val="ru-RU"/>
        </w:rPr>
      </w:pPr>
      <w:r>
        <w:rPr>
          <w:rFonts w:ascii="Times New Roman" w:hAnsi="Times New Roman"/>
          <w:color w:val="000000"/>
          <w:sz w:val="28"/>
          <w:lang w:val="ru-RU"/>
        </w:rPr>
        <w:t>Основные нормы построения сложных предложений.</w:t>
      </w:r>
    </w:p>
    <w:p>
      <w:pPr>
        <w:pStyle w:val="Normal"/>
        <w:spacing w:lineRule="auto" w:line="264" w:before="0" w:after="0"/>
        <w:ind w:firstLine="600"/>
        <w:jc w:val="both"/>
        <w:rPr>
          <w:lang w:val="ru-RU"/>
        </w:rPr>
      </w:pPr>
      <w:r>
        <w:rPr>
          <w:rFonts w:ascii="Times New Roman" w:hAnsi="Times New Roman"/>
          <w:b/>
          <w:color w:val="000000"/>
          <w:sz w:val="28"/>
          <w:lang w:val="ru-RU"/>
        </w:rPr>
        <w:t>Пунктуация. Основные правила пунктуации</w:t>
      </w:r>
    </w:p>
    <w:p>
      <w:pPr>
        <w:pStyle w:val="Normal"/>
        <w:spacing w:lineRule="auto" w:line="264" w:before="0" w:after="0"/>
        <w:ind w:firstLine="600"/>
        <w:jc w:val="both"/>
        <w:rPr>
          <w:lang w:val="ru-RU"/>
        </w:rPr>
      </w:pPr>
      <w:r>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и их функции. Знаки препинания между подлежащим и сказуемым.</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в предложениях с однородными членами.</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при обособлении.</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в предложениях с вводными конструкциями, обращениями, междометиями.</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в сложном предложении.</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в сложном предложении с разными видами связи.</w:t>
      </w:r>
    </w:p>
    <w:p>
      <w:pPr>
        <w:pStyle w:val="Normal"/>
        <w:spacing w:lineRule="auto" w:line="264" w:before="0" w:after="0"/>
        <w:ind w:firstLine="600"/>
        <w:jc w:val="both"/>
        <w:rPr>
          <w:lang w:val="ru-RU"/>
        </w:rPr>
      </w:pPr>
      <w:r>
        <w:rPr>
          <w:rFonts w:ascii="Times New Roman" w:hAnsi="Times New Roman"/>
          <w:color w:val="000000"/>
          <w:sz w:val="28"/>
          <w:lang w:val="ru-RU"/>
        </w:rPr>
        <w:t>Знаки препинания при передаче чужой речи.</w:t>
      </w:r>
    </w:p>
    <w:p>
      <w:pPr>
        <w:pStyle w:val="Normal"/>
        <w:spacing w:lineRule="auto" w:line="264" w:before="0" w:after="0"/>
        <w:ind w:firstLine="600"/>
        <w:jc w:val="both"/>
        <w:rPr>
          <w:lang w:val="ru-RU"/>
        </w:rPr>
      </w:pPr>
      <w:r>
        <w:rPr>
          <w:rFonts w:ascii="Times New Roman" w:hAnsi="Times New Roman"/>
          <w:b/>
          <w:color w:val="000000"/>
          <w:sz w:val="28"/>
          <w:lang w:val="ru-RU"/>
        </w:rPr>
        <w:t>Функциональная стилистика. Культура речи</w:t>
      </w:r>
    </w:p>
    <w:p>
      <w:pPr>
        <w:pStyle w:val="Normal"/>
        <w:spacing w:lineRule="auto" w:line="264" w:before="0" w:after="0"/>
        <w:ind w:firstLine="600"/>
        <w:jc w:val="both"/>
        <w:rPr>
          <w:lang w:val="ru-RU"/>
        </w:rPr>
      </w:pPr>
      <w:r>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pPr>
        <w:pStyle w:val="Normal"/>
        <w:spacing w:lineRule="auto" w:line="264" w:before="0" w:after="0"/>
        <w:ind w:firstLine="600"/>
        <w:jc w:val="both"/>
        <w:rPr>
          <w:lang w:val="ru-RU"/>
        </w:rPr>
      </w:pPr>
      <w:r>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pPr>
        <w:pStyle w:val="Normal"/>
        <w:spacing w:lineRule="auto" w:line="264" w:before="0" w:after="0"/>
        <w:ind w:firstLine="600"/>
        <w:jc w:val="both"/>
        <w:rPr>
          <w:lang w:val="ru-RU"/>
        </w:rPr>
      </w:pPr>
      <w:r>
        <w:rPr>
          <w:rFonts w:ascii="Times New Roman" w:hAnsi="Times New Roman"/>
          <w:color w:val="000000"/>
          <w:sz w:val="28"/>
          <w:lang w:val="ru-RU"/>
        </w:rPr>
        <w:t>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подстили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pPr>
        <w:pStyle w:val="Normal"/>
        <w:spacing w:lineRule="auto" w:line="264" w:before="0" w:after="0"/>
        <w:ind w:firstLine="600"/>
        <w:jc w:val="both"/>
        <w:rPr>
          <w:lang w:val="ru-RU"/>
        </w:rPr>
      </w:pPr>
      <w:r>
        <w:rPr>
          <w:rFonts w:ascii="Times New Roman" w:hAnsi="Times New Roman"/>
          <w:color w:val="000000"/>
          <w:sz w:val="28"/>
          <w:lang w:val="ru-RU"/>
        </w:rPr>
        <w:t>Официально-деловой стиль, сферы его использования, назначение. Основные признаки официально-делового стиля: точность, стандартизированность,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pPr>
        <w:pStyle w:val="Normal"/>
        <w:spacing w:lineRule="auto" w:line="264" w:before="0" w:after="0"/>
        <w:ind w:firstLine="600"/>
        <w:jc w:val="both"/>
        <w:rPr>
          <w:lang w:val="ru-RU"/>
        </w:rPr>
      </w:pPr>
      <w:r>
        <w:rPr>
          <w:rFonts w:ascii="Times New Roman" w:hAnsi="Times New Roman"/>
          <w:color w:val="000000"/>
          <w:sz w:val="28"/>
          <w:lang w:val="ru-RU"/>
        </w:rPr>
        <w:t>Публицистический стиль, сферы его использования, назначение. Основные признаки публицистического стиля: экспрессивность, призывность,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(обзор).</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pPr>
        <w:pStyle w:val="Normal"/>
        <w:spacing w:lineRule="auto" w:line="264" w:before="0" w:after="0"/>
        <w:ind w:left="120" w:hanging="0"/>
        <w:jc w:val="both"/>
        <w:rPr>
          <w:lang w:val="ru-RU"/>
        </w:rPr>
      </w:pPr>
      <w:bookmarkStart w:id="7" w:name="block-22092730"/>
      <w:bookmarkStart w:id="8" w:name="block-22092731"/>
      <w:bookmarkEnd w:id="7"/>
      <w:bookmarkEnd w:id="8"/>
      <w:r>
        <w:rPr>
          <w:rFonts w:ascii="Times New Roman" w:hAnsi="Times New Roman"/>
          <w:b/>
          <w:color w:val="000000"/>
          <w:sz w:val="28"/>
          <w:lang w:val="ru-RU"/>
        </w:rPr>
        <w:t>ПЛАНИРУЕМЫЕ РЕЗУЛЬТАТЫ ОСВОЕНИЯ ПРОГРАММЫ ПО РУССКОМУ ЯЗЫКУ НА УРОВНЕ СРЕДНЕГО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pPr>
        <w:pStyle w:val="Normal"/>
        <w:spacing w:lineRule="auto" w:line="264" w:before="0" w:after="0"/>
        <w:ind w:firstLine="600"/>
        <w:jc w:val="both"/>
        <w:rPr>
          <w:lang w:val="ru-RU"/>
        </w:rPr>
      </w:pPr>
      <w:r>
        <w:rPr>
          <w:rFonts w:ascii="Times New Roman" w:hAnsi="Times New Roman"/>
          <w:b/>
          <w:color w:val="000000"/>
          <w:sz w:val="28"/>
        </w:rPr>
        <w:t>1) гражданского воспитания:</w:t>
      </w:r>
    </w:p>
    <w:p>
      <w:pPr>
        <w:pStyle w:val="Normal"/>
        <w:numPr>
          <w:ilvl w:val="0"/>
          <w:numId w:val="2"/>
        </w:numPr>
        <w:spacing w:lineRule="auto" w:line="264" w:before="0" w:after="0"/>
        <w:jc w:val="both"/>
        <w:rPr>
          <w:lang w:val="ru-RU"/>
        </w:rPr>
      </w:pPr>
      <w:r>
        <w:rPr>
          <w:rFonts w:ascii="Times New Roman" w:hAnsi="Times New Roman"/>
          <w:color w:val="000000"/>
          <w:sz w:val="28"/>
          <w:lang w:val="ru-RU"/>
        </w:rPr>
        <w:t>с</w:t>
      </w:r>
      <w:r>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pPr>
        <w:pStyle w:val="Normal"/>
        <w:numPr>
          <w:ilvl w:val="0"/>
          <w:numId w:val="2"/>
        </w:numPr>
        <w:spacing w:lineRule="auto" w:line="264" w:before="0" w:after="0"/>
        <w:jc w:val="both"/>
        <w:rPr>
          <w:lang w:val="ru-RU"/>
        </w:rPr>
      </w:pPr>
      <w:r>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pPr>
        <w:pStyle w:val="Normal"/>
        <w:numPr>
          <w:ilvl w:val="0"/>
          <w:numId w:val="2"/>
        </w:numPr>
        <w:spacing w:lineRule="auto" w:line="264" w:before="0" w:after="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2"/>
        </w:numPr>
        <w:spacing w:lineRule="auto" w:line="264" w:before="0" w:after="0"/>
        <w:jc w:val="both"/>
        <w:rPr>
          <w:lang w:val="ru-RU"/>
        </w:rPr>
      </w:pPr>
      <w:r>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pPr>
        <w:pStyle w:val="Normal"/>
        <w:numPr>
          <w:ilvl w:val="0"/>
          <w:numId w:val="2"/>
        </w:numPr>
        <w:spacing w:lineRule="auto" w:line="264" w:before="0" w:after="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pStyle w:val="Normal"/>
        <w:numPr>
          <w:ilvl w:val="0"/>
          <w:numId w:val="2"/>
        </w:numPr>
        <w:spacing w:lineRule="auto" w:line="264" w:before="0" w:after="0"/>
        <w:jc w:val="both"/>
        <w:rPr>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lineRule="auto" w:line="264" w:before="0" w:after="0"/>
        <w:ind w:firstLine="600"/>
        <w:jc w:val="both"/>
        <w:rPr>
          <w:lang w:val="ru-RU"/>
        </w:rPr>
      </w:pPr>
      <w:r>
        <w:rPr>
          <w:rFonts w:ascii="Times New Roman" w:hAnsi="Times New Roman"/>
          <w:b/>
          <w:color w:val="000000"/>
          <w:sz w:val="28"/>
        </w:rPr>
        <w:t>2) патриотического воспитания:</w:t>
      </w:r>
    </w:p>
    <w:p>
      <w:pPr>
        <w:pStyle w:val="Normal"/>
        <w:numPr>
          <w:ilvl w:val="0"/>
          <w:numId w:val="3"/>
        </w:numPr>
        <w:spacing w:lineRule="auto" w:line="264" w:before="0" w:after="0"/>
        <w:jc w:val="both"/>
        <w:rPr>
          <w:lang w:val="ru-RU"/>
        </w:rPr>
      </w:pPr>
      <w:r>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pPr>
        <w:pStyle w:val="Normal"/>
        <w:numPr>
          <w:ilvl w:val="0"/>
          <w:numId w:val="3"/>
        </w:numPr>
        <w:spacing w:lineRule="auto" w:line="264" w:before="0" w:after="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pPr>
        <w:pStyle w:val="Normal"/>
        <w:numPr>
          <w:ilvl w:val="0"/>
          <w:numId w:val="3"/>
        </w:numPr>
        <w:spacing w:lineRule="auto" w:line="264" w:before="0" w:after="0"/>
        <w:jc w:val="both"/>
        <w:rPr>
          <w:lang w:val="ru-RU"/>
        </w:rPr>
      </w:pPr>
      <w:r>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pPr>
        <w:pStyle w:val="Normal"/>
        <w:spacing w:lineRule="auto" w:line="264" w:before="0" w:after="0"/>
        <w:ind w:firstLine="600"/>
        <w:jc w:val="both"/>
        <w:rPr>
          <w:lang w:val="ru-RU"/>
        </w:rPr>
      </w:pPr>
      <w:r>
        <w:rPr>
          <w:rFonts w:ascii="Times New Roman" w:hAnsi="Times New Roman"/>
          <w:b/>
          <w:color w:val="000000"/>
          <w:sz w:val="28"/>
        </w:rPr>
        <w:t>3) духовно-нравственного воспитания: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осознание духовных ценностей российского народа;</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сформированность нравственного сознания, норм этичного поведения;</w:t>
      </w:r>
    </w:p>
    <w:p>
      <w:pPr>
        <w:pStyle w:val="Normal"/>
        <w:numPr>
          <w:ilvl w:val="0"/>
          <w:numId w:val="4"/>
        </w:numPr>
        <w:spacing w:lineRule="auto" w:line="264" w:before="0" w:after="0"/>
        <w:jc w:val="both"/>
        <w:rPr>
          <w:lang w:val="ru-RU"/>
        </w:rPr>
      </w:pPr>
      <w:r>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numPr>
          <w:ilvl w:val="0"/>
          <w:numId w:val="4"/>
        </w:numPr>
        <w:spacing w:lineRule="auto" w:line="264" w:before="0" w:after="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pPr>
        <w:pStyle w:val="Normal"/>
        <w:spacing w:lineRule="auto" w:line="264" w:before="0" w:after="0"/>
        <w:ind w:firstLine="600"/>
        <w:jc w:val="both"/>
        <w:rPr>
          <w:lang w:val="ru-RU"/>
        </w:rPr>
      </w:pPr>
      <w:r>
        <w:rPr>
          <w:rFonts w:ascii="Times New Roman" w:hAnsi="Times New Roman"/>
          <w:b/>
          <w:color w:val="000000"/>
          <w:sz w:val="28"/>
        </w:rPr>
        <w:t>4) эстетического воспитания:</w:t>
      </w:r>
    </w:p>
    <w:p>
      <w:pPr>
        <w:pStyle w:val="Normal"/>
        <w:numPr>
          <w:ilvl w:val="0"/>
          <w:numId w:val="5"/>
        </w:numPr>
        <w:spacing w:lineRule="auto" w:line="264" w:before="0" w:after="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pPr>
        <w:pStyle w:val="Normal"/>
        <w:numPr>
          <w:ilvl w:val="0"/>
          <w:numId w:val="5"/>
        </w:numPr>
        <w:spacing w:lineRule="auto" w:line="264" w:before="0" w:after="0"/>
        <w:jc w:val="both"/>
        <w:rPr>
          <w:lang w:val="ru-RU"/>
        </w:rPr>
      </w:pPr>
      <w:r>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pPr>
        <w:pStyle w:val="Normal"/>
        <w:numPr>
          <w:ilvl w:val="0"/>
          <w:numId w:val="5"/>
        </w:numPr>
        <w:spacing w:lineRule="auto" w:line="264" w:before="0" w:after="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pPr>
        <w:pStyle w:val="Normal"/>
        <w:numPr>
          <w:ilvl w:val="0"/>
          <w:numId w:val="5"/>
        </w:numPr>
        <w:spacing w:lineRule="auto" w:line="264" w:before="0" w:after="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pPr>
        <w:pStyle w:val="Normal"/>
        <w:spacing w:lineRule="auto" w:line="264" w:before="0" w:after="0"/>
        <w:ind w:firstLine="600"/>
        <w:jc w:val="both"/>
        <w:rPr>
          <w:lang w:val="ru-RU"/>
        </w:rPr>
      </w:pPr>
      <w:r>
        <w:rPr>
          <w:rFonts w:ascii="Times New Roman" w:hAnsi="Times New Roman"/>
          <w:b/>
          <w:color w:val="000000"/>
          <w:sz w:val="28"/>
        </w:rPr>
        <w:t>5) физического воспитания:</w:t>
      </w:r>
    </w:p>
    <w:p>
      <w:pPr>
        <w:pStyle w:val="Normal"/>
        <w:numPr>
          <w:ilvl w:val="0"/>
          <w:numId w:val="6"/>
        </w:numPr>
        <w:spacing w:lineRule="auto" w:line="264" w:before="0" w:after="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pPr>
        <w:pStyle w:val="Normal"/>
        <w:numPr>
          <w:ilvl w:val="0"/>
          <w:numId w:val="6"/>
        </w:numPr>
        <w:spacing w:lineRule="auto" w:line="264" w:before="0" w:after="0"/>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pPr>
        <w:pStyle w:val="Normal"/>
        <w:numPr>
          <w:ilvl w:val="0"/>
          <w:numId w:val="6"/>
        </w:numPr>
        <w:spacing w:lineRule="auto" w:line="264" w:before="0" w:after="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pPr>
        <w:pStyle w:val="Normal"/>
        <w:spacing w:lineRule="auto" w:line="264" w:before="0" w:after="0"/>
        <w:ind w:firstLine="600"/>
        <w:jc w:val="both"/>
        <w:rPr>
          <w:lang w:val="ru-RU"/>
        </w:rPr>
      </w:pPr>
      <w:r>
        <w:rPr>
          <w:rFonts w:ascii="Times New Roman" w:hAnsi="Times New Roman"/>
          <w:b/>
          <w:color w:val="000000"/>
          <w:sz w:val="28"/>
        </w:rPr>
        <w:t>6) трудового воспитания:</w:t>
      </w:r>
    </w:p>
    <w:p>
      <w:pPr>
        <w:pStyle w:val="Normal"/>
        <w:numPr>
          <w:ilvl w:val="0"/>
          <w:numId w:val="7"/>
        </w:numPr>
        <w:spacing w:lineRule="auto" w:line="264" w:before="0" w:after="0"/>
        <w:jc w:val="both"/>
        <w:rPr>
          <w:lang w:val="ru-RU"/>
        </w:rPr>
      </w:pPr>
      <w:r>
        <w:rPr>
          <w:rFonts w:ascii="Times New Roman" w:hAnsi="Times New Roman"/>
          <w:color w:val="000000"/>
          <w:sz w:val="28"/>
          <w:lang w:val="ru-RU"/>
        </w:rPr>
        <w:t>готовность к труду, осознание ценности мастерства, трудолюбие;</w:t>
      </w:r>
    </w:p>
    <w:p>
      <w:pPr>
        <w:pStyle w:val="Normal"/>
        <w:numPr>
          <w:ilvl w:val="0"/>
          <w:numId w:val="7"/>
        </w:numPr>
        <w:spacing w:lineRule="auto" w:line="264" w:before="0" w:after="0"/>
        <w:jc w:val="both"/>
        <w:rPr>
          <w:lang w:val="ru-RU"/>
        </w:rPr>
      </w:pPr>
      <w:r>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pPr>
        <w:pStyle w:val="Normal"/>
        <w:numPr>
          <w:ilvl w:val="0"/>
          <w:numId w:val="7"/>
        </w:numPr>
        <w:spacing w:lineRule="auto" w:line="264" w:before="0" w:after="0"/>
        <w:jc w:val="both"/>
        <w:rPr>
          <w:lang w:val="ru-RU"/>
        </w:rPr>
      </w:pPr>
      <w:r>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pPr>
        <w:pStyle w:val="Normal"/>
        <w:numPr>
          <w:ilvl w:val="0"/>
          <w:numId w:val="7"/>
        </w:numPr>
        <w:spacing w:lineRule="auto" w:line="264" w:before="0" w:after="0"/>
        <w:jc w:val="both"/>
        <w:rPr>
          <w:lang w:val="ru-RU"/>
        </w:rPr>
      </w:pPr>
      <w:r>
        <w:rPr>
          <w:rFonts w:ascii="Times New Roman" w:hAnsi="Times New Roman"/>
          <w:color w:val="000000"/>
          <w:sz w:val="28"/>
          <w:lang w:val="ru-RU"/>
        </w:rPr>
        <w:t>готовность и способность к образованию и самообразованию на протяжении всей жизни.</w:t>
      </w:r>
    </w:p>
    <w:p>
      <w:pPr>
        <w:pStyle w:val="Normal"/>
        <w:spacing w:lineRule="auto" w:line="264" w:before="0" w:after="0"/>
        <w:ind w:firstLine="600"/>
        <w:jc w:val="both"/>
        <w:rPr>
          <w:lang w:val="ru-RU"/>
        </w:rPr>
      </w:pPr>
      <w:r>
        <w:rPr>
          <w:rFonts w:ascii="Times New Roman" w:hAnsi="Times New Roman"/>
          <w:b/>
          <w:color w:val="000000"/>
          <w:sz w:val="28"/>
        </w:rPr>
        <w:t>7) экологического воспитания:</w:t>
      </w:r>
    </w:p>
    <w:p>
      <w:pPr>
        <w:pStyle w:val="Normal"/>
        <w:numPr>
          <w:ilvl w:val="0"/>
          <w:numId w:val="8"/>
        </w:numPr>
        <w:spacing w:lineRule="auto" w:line="264" w:before="0" w:after="0"/>
        <w:jc w:val="both"/>
        <w:rPr>
          <w:lang w:val="ru-RU"/>
        </w:rPr>
      </w:pPr>
      <w:r>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pPr>
        <w:pStyle w:val="Normal"/>
        <w:numPr>
          <w:ilvl w:val="0"/>
          <w:numId w:val="8"/>
        </w:numPr>
        <w:spacing w:lineRule="auto" w:line="264" w:before="0" w:after="0"/>
        <w:jc w:val="both"/>
        <w:rPr>
          <w:lang w:val="ru-RU"/>
        </w:rPr>
      </w:pPr>
      <w:r>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pPr>
        <w:pStyle w:val="Normal"/>
        <w:numPr>
          <w:ilvl w:val="0"/>
          <w:numId w:val="8"/>
        </w:numPr>
        <w:spacing w:lineRule="auto" w:line="264" w:before="0" w:after="0"/>
        <w:jc w:val="both"/>
        <w:rPr>
          <w:lang w:val="ru-RU"/>
        </w:rPr>
      </w:pPr>
      <w:r>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pStyle w:val="Normal"/>
        <w:numPr>
          <w:ilvl w:val="0"/>
          <w:numId w:val="8"/>
        </w:numPr>
        <w:spacing w:lineRule="auto" w:line="264" w:before="0" w:after="0"/>
        <w:jc w:val="both"/>
        <w:rPr>
          <w:lang w:val="ru-RU"/>
        </w:rPr>
      </w:pPr>
      <w:r>
        <w:rPr>
          <w:rFonts w:ascii="Times New Roman" w:hAnsi="Times New Roman"/>
          <w:color w:val="000000"/>
          <w:sz w:val="28"/>
          <w:lang w:val="ru-RU"/>
        </w:rPr>
        <w:t>расширение опыта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rPr>
        <w:t>8) ценности научного познания:</w:t>
      </w:r>
    </w:p>
    <w:p>
      <w:pPr>
        <w:pStyle w:val="Normal"/>
        <w:numPr>
          <w:ilvl w:val="0"/>
          <w:numId w:val="9"/>
        </w:numPr>
        <w:spacing w:lineRule="auto" w:line="264" w:before="0" w:after="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9"/>
        </w:numPr>
        <w:spacing w:lineRule="auto" w:line="264" w:before="0" w:after="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pPr>
        <w:pStyle w:val="Normal"/>
        <w:numPr>
          <w:ilvl w:val="0"/>
          <w:numId w:val="9"/>
        </w:numPr>
        <w:spacing w:lineRule="auto" w:line="264" w:before="0" w:after="0"/>
        <w:jc w:val="both"/>
        <w:rPr>
          <w:lang w:val="ru-RU"/>
        </w:rPr>
      </w:pPr>
      <w:r>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pPr>
        <w:pStyle w:val="Normal"/>
        <w:spacing w:lineRule="auto" w:line="264" w:before="0"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использовать адекватные языковые средства для выражения своего состояния, видеть направление развития собственной эмоциональной сферы, быть уверенным в себе;</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pPr>
        <w:pStyle w:val="Normal"/>
        <w:numPr>
          <w:ilvl w:val="0"/>
          <w:numId w:val="10"/>
        </w:numPr>
        <w:spacing w:lineRule="auto" w:line="264" w:before="0" w:after="0"/>
        <w:jc w:val="both"/>
        <w:rPr>
          <w:lang w:val="ru-RU"/>
        </w:rPr>
      </w:pPr>
      <w:r>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pPr>
        <w:pStyle w:val="Normal"/>
        <w:numPr>
          <w:ilvl w:val="0"/>
          <w:numId w:val="10"/>
        </w:numPr>
        <w:spacing w:lineRule="auto" w:line="264" w:before="0" w:after="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логические действия</w:t>
      </w:r>
      <w:r>
        <w:rPr>
          <w:rFonts w:ascii="Times New Roman" w:hAnsi="Times New Roman"/>
          <w:color w:val="000000"/>
          <w:sz w:val="28"/>
          <w:lang w:val="ru-RU"/>
        </w:rPr>
        <w:t xml:space="preserve"> как часть познавательных универсальных учебных действий:</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выявлять закономерности и противоречия языковых явлений, данных в наблюдении;</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вносить коррективы в деятельность, оценивать риски и соответствие результатов целям;</w:t>
      </w:r>
    </w:p>
    <w:p>
      <w:pPr>
        <w:pStyle w:val="Normal"/>
        <w:numPr>
          <w:ilvl w:val="0"/>
          <w:numId w:val="11"/>
        </w:numPr>
        <w:spacing w:lineRule="auto" w:line="264" w:before="0"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pPr>
        <w:pStyle w:val="Normal"/>
        <w:numPr>
          <w:ilvl w:val="0"/>
          <w:numId w:val="11"/>
        </w:numPr>
        <w:spacing w:lineRule="auto" w:line="264" w:before="0" w:after="0"/>
        <w:jc w:val="both"/>
        <w:rPr>
          <w:lang w:val="ru-RU"/>
        </w:rPr>
      </w:pPr>
      <w:r>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 xml:space="preserve"> как часть познавательных универсальных учебных действий: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давать оценку новым ситуациям, приобретённому опыту;</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уметь интегрировать знания из разных предметных областей;</w:t>
      </w:r>
    </w:p>
    <w:p>
      <w:pPr>
        <w:pStyle w:val="Normal"/>
        <w:numPr>
          <w:ilvl w:val="0"/>
          <w:numId w:val="12"/>
        </w:numPr>
        <w:spacing w:lineRule="auto" w:line="264" w:before="0" w:after="0"/>
        <w:jc w:val="both"/>
        <w:rPr>
          <w:lang w:val="ru-RU"/>
        </w:rPr>
      </w:pPr>
      <w:r>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pPr>
        <w:pStyle w:val="Normal"/>
        <w:numPr>
          <w:ilvl w:val="0"/>
          <w:numId w:val="12"/>
        </w:numPr>
        <w:spacing w:lineRule="auto" w:line="264" w:before="0" w:after="0"/>
        <w:jc w:val="both"/>
        <w:rPr>
          <w:lang w:val="ru-RU"/>
        </w:rPr>
      </w:pPr>
      <w:r>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работать с информацией</w:t>
      </w:r>
      <w:r>
        <w:rPr>
          <w:rFonts w:ascii="Times New Roman" w:hAnsi="Times New Roman"/>
          <w:color w:val="000000"/>
          <w:sz w:val="28"/>
          <w:lang w:val="ru-RU"/>
        </w:rPr>
        <w:t xml:space="preserve"> как часть познавательных универсальных учебных действий:</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владеть навыками получения информации, в том числе лингвистической,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pPr>
        <w:pStyle w:val="Normal"/>
        <w:numPr>
          <w:ilvl w:val="0"/>
          <w:numId w:val="13"/>
        </w:numPr>
        <w:spacing w:lineRule="auto" w:line="264" w:before="0" w:after="0"/>
        <w:jc w:val="both"/>
        <w:rPr>
          <w:lang w:val="ru-RU"/>
        </w:rPr>
      </w:pPr>
      <w:r>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3"/>
        </w:numPr>
        <w:spacing w:lineRule="auto" w:line="264" w:before="0" w:after="0"/>
        <w:jc w:val="both"/>
        <w:rPr>
          <w:lang w:val="ru-RU"/>
        </w:rPr>
      </w:pPr>
      <w:r>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 xml:space="preserve">умения общения </w:t>
      </w:r>
      <w:r>
        <w:rPr>
          <w:rFonts w:ascii="Times New Roman" w:hAnsi="Times New Roman"/>
          <w:color w:val="000000"/>
          <w:sz w:val="28"/>
          <w:lang w:val="ru-RU"/>
        </w:rPr>
        <w:t>как часть коммуникативных универсальных учебных действий:</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осуществлять коммуникацию во всех сферах жизни;</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pPr>
        <w:pStyle w:val="Normal"/>
        <w:numPr>
          <w:ilvl w:val="0"/>
          <w:numId w:val="14"/>
        </w:numPr>
        <w:spacing w:lineRule="auto" w:line="264" w:before="0" w:after="0"/>
        <w:jc w:val="both"/>
        <w:rPr>
          <w:lang w:val="ru-RU"/>
        </w:rPr>
      </w:pPr>
      <w:r>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pPr>
        <w:pStyle w:val="Normal"/>
        <w:numPr>
          <w:ilvl w:val="0"/>
          <w:numId w:val="14"/>
        </w:numPr>
        <w:spacing w:lineRule="auto" w:line="264" w:before="0" w:after="0"/>
        <w:jc w:val="both"/>
        <w:rPr>
          <w:lang w:val="ru-RU"/>
        </w:rPr>
      </w:pPr>
      <w:r>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самоорганизации</w:t>
      </w:r>
      <w:r>
        <w:rPr>
          <w:rFonts w:ascii="Times New Roman" w:hAnsi="Times New Roman"/>
          <w:color w:val="000000"/>
          <w:sz w:val="28"/>
          <w:lang w:val="ru-RU"/>
        </w:rPr>
        <w:t xml:space="preserve"> как части регулятивных универсальных учебных действий: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pPr>
        <w:pStyle w:val="Normal"/>
        <w:numPr>
          <w:ilvl w:val="0"/>
          <w:numId w:val="15"/>
        </w:numPr>
        <w:spacing w:lineRule="auto" w:line="264" w:before="0" w:after="0"/>
        <w:jc w:val="both"/>
        <w:rPr>
          <w:lang w:val="ru-RU"/>
        </w:rPr>
      </w:pPr>
      <w:r>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расширять рамки учебного предмета на основе личных предпочтений;</w:t>
      </w:r>
    </w:p>
    <w:p>
      <w:pPr>
        <w:pStyle w:val="Normal"/>
        <w:numPr>
          <w:ilvl w:val="0"/>
          <w:numId w:val="15"/>
        </w:numPr>
        <w:spacing w:lineRule="auto" w:line="264" w:before="0" w:after="0"/>
        <w:jc w:val="both"/>
        <w:rPr>
          <w:lang w:val="ru-RU"/>
        </w:rPr>
      </w:pPr>
      <w:r>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pPr>
        <w:pStyle w:val="Normal"/>
        <w:numPr>
          <w:ilvl w:val="0"/>
          <w:numId w:val="15"/>
        </w:numPr>
        <w:spacing w:lineRule="auto" w:line="264" w:before="0" w:after="0"/>
        <w:jc w:val="both"/>
        <w:rPr>
          <w:lang w:val="ru-RU"/>
        </w:rPr>
      </w:pPr>
      <w:r>
        <w:rPr>
          <w:rFonts w:ascii="Times New Roman" w:hAnsi="Times New Roman"/>
          <w:color w:val="000000"/>
          <w:sz w:val="28"/>
        </w:rPr>
        <w:t>оценивать приобретённый опыт;</w:t>
      </w:r>
    </w:p>
    <w:p>
      <w:pPr>
        <w:pStyle w:val="Normal"/>
        <w:numPr>
          <w:ilvl w:val="0"/>
          <w:numId w:val="15"/>
        </w:numPr>
        <w:spacing w:lineRule="auto" w:line="264" w:before="0" w:after="0"/>
        <w:jc w:val="both"/>
        <w:rPr>
          <w:lang w:val="ru-RU"/>
        </w:rPr>
      </w:pPr>
      <w:r>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самоконтроля, принятия себя и других</w:t>
      </w:r>
      <w:r>
        <w:rPr>
          <w:rFonts w:ascii="Times New Roman" w:hAnsi="Times New Roman"/>
          <w:color w:val="000000"/>
          <w:sz w:val="28"/>
          <w:lang w:val="ru-RU"/>
        </w:rPr>
        <w:t xml:space="preserve"> как части регулятивных универсальных учебных действий:</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pPr>
        <w:pStyle w:val="Normal"/>
        <w:numPr>
          <w:ilvl w:val="0"/>
          <w:numId w:val="16"/>
        </w:numPr>
        <w:spacing w:lineRule="auto" w:line="264" w:before="0" w:after="0"/>
        <w:jc w:val="both"/>
        <w:rPr>
          <w:lang w:val="ru-RU"/>
        </w:rPr>
      </w:pPr>
      <w:r>
        <w:rPr>
          <w:rFonts w:ascii="Times New Roman" w:hAnsi="Times New Roman"/>
          <w:color w:val="000000"/>
          <w:sz w:val="28"/>
          <w:lang w:val="ru-RU"/>
        </w:rPr>
        <w:t>уметь оценивать риски и своевременно принимать решение по их снижению;</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принимать себя, понимая свои недостатки и достоинства;</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принимать мотивы и аргументы других людей при анализе результатов деятельности;</w:t>
      </w:r>
    </w:p>
    <w:p>
      <w:pPr>
        <w:pStyle w:val="Normal"/>
        <w:numPr>
          <w:ilvl w:val="0"/>
          <w:numId w:val="16"/>
        </w:numPr>
        <w:spacing w:lineRule="auto" w:line="264" w:before="0" w:after="0"/>
        <w:jc w:val="both"/>
        <w:rPr>
          <w:lang w:val="ru-RU"/>
        </w:rPr>
      </w:pPr>
      <w:r>
        <w:rPr>
          <w:rFonts w:ascii="Times New Roman" w:hAnsi="Times New Roman"/>
          <w:color w:val="000000"/>
          <w:sz w:val="28"/>
          <w:lang w:val="ru-RU"/>
        </w:rPr>
        <w:t>признавать своё право и право других на ошибку;</w:t>
      </w:r>
    </w:p>
    <w:p>
      <w:pPr>
        <w:pStyle w:val="Normal"/>
        <w:numPr>
          <w:ilvl w:val="0"/>
          <w:numId w:val="16"/>
        </w:numPr>
        <w:spacing w:lineRule="auto" w:line="264" w:before="0" w:after="0"/>
        <w:jc w:val="both"/>
        <w:rPr>
          <w:lang w:val="ru-RU"/>
        </w:rPr>
      </w:pPr>
      <w:r>
        <w:rPr>
          <w:rFonts w:ascii="Times New Roman" w:hAnsi="Times New Roman"/>
          <w:color w:val="000000"/>
          <w:sz w:val="28"/>
          <w:lang w:val="ru-RU"/>
        </w:rPr>
        <w:t>развивать способность видеть мир с позиции другого человека.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У обучающегося будут сформированы следующие </w:t>
      </w:r>
      <w:r>
        <w:rPr>
          <w:rFonts w:ascii="Times New Roman" w:hAnsi="Times New Roman"/>
          <w:b/>
          <w:color w:val="000000"/>
          <w:sz w:val="28"/>
          <w:lang w:val="ru-RU"/>
        </w:rPr>
        <w:t>умения совместной деятельности:</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pPr>
        <w:pStyle w:val="Normal"/>
        <w:numPr>
          <w:ilvl w:val="0"/>
          <w:numId w:val="17"/>
        </w:numPr>
        <w:spacing w:lineRule="auto" w:line="264" w:before="0" w:after="0"/>
        <w:jc w:val="both"/>
        <w:rPr>
          <w:lang w:val="ru-RU"/>
        </w:rPr>
      </w:pPr>
      <w:r>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ПРЕДМЕТНЫЕ РЕЗУЛЬТАТЫ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pPr>
        <w:pStyle w:val="Normal"/>
        <w:spacing w:lineRule="auto" w:line="264" w:before="0" w:after="0"/>
        <w:ind w:firstLine="600"/>
        <w:jc w:val="both"/>
        <w:rPr>
          <w:lang w:val="ru-RU"/>
        </w:rPr>
      </w:pPr>
      <w:r>
        <w:rPr>
          <w:rFonts w:ascii="Times New Roman" w:hAnsi="Times New Roman"/>
          <w:b/>
          <w:color w:val="000000"/>
          <w:sz w:val="28"/>
          <w:lang w:val="ru-RU"/>
        </w:rPr>
        <w:t>Общие сведения о языке</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pPr>
        <w:pStyle w:val="Normal"/>
        <w:spacing w:lineRule="auto" w:line="264" w:before="0" w:after="0"/>
        <w:ind w:firstLine="600"/>
        <w:jc w:val="both"/>
        <w:rPr>
          <w:lang w:val="ru-RU"/>
        </w:rPr>
      </w:pPr>
      <w:r>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pPr>
        <w:pStyle w:val="Normal"/>
        <w:spacing w:lineRule="auto" w:line="264" w:before="0" w:after="0"/>
        <w:ind w:firstLine="600"/>
        <w:jc w:val="both"/>
        <w:rPr>
          <w:lang w:val="ru-RU"/>
        </w:rPr>
      </w:pPr>
      <w:r>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pPr>
        <w:pStyle w:val="Normal"/>
        <w:spacing w:lineRule="auto" w:line="264" w:before="0" w:after="0"/>
        <w:ind w:firstLine="600"/>
        <w:jc w:val="both"/>
        <w:rPr>
          <w:lang w:val="ru-RU"/>
        </w:rPr>
      </w:pPr>
      <w:r>
        <w:rPr>
          <w:rFonts w:ascii="Times New Roman" w:hAnsi="Times New Roman"/>
          <w:b/>
          <w:color w:val="000000"/>
          <w:sz w:val="28"/>
          <w:lang w:val="ru-RU"/>
        </w:rPr>
        <w:t>Язык и речь. Культура речи</w:t>
      </w:r>
    </w:p>
    <w:p>
      <w:pPr>
        <w:pStyle w:val="Normal"/>
        <w:spacing w:lineRule="auto" w:line="264" w:before="0" w:after="0"/>
        <w:ind w:firstLine="600"/>
        <w:jc w:val="both"/>
        <w:rPr>
          <w:lang w:val="ru-RU"/>
        </w:rPr>
      </w:pPr>
      <w:r>
        <w:rPr>
          <w:rFonts w:ascii="Times New Roman" w:hAnsi="Times New Roman"/>
          <w:b/>
          <w:color w:val="000000"/>
          <w:sz w:val="28"/>
          <w:lang w:val="ru-RU"/>
        </w:rPr>
        <w:t>Система языка. Культура речи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культуре речи как разделе лингвистики.</w:t>
      </w:r>
    </w:p>
    <w:p>
      <w:pPr>
        <w:pStyle w:val="Normal"/>
        <w:spacing w:lineRule="auto" w:line="264" w:before="0" w:after="0"/>
        <w:ind w:firstLine="600"/>
        <w:jc w:val="both"/>
        <w:rPr>
          <w:lang w:val="ru-RU"/>
        </w:rPr>
      </w:pPr>
      <w:r>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языковой норме, её видах.</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словари русского языка в учебной деятельности.</w:t>
      </w:r>
    </w:p>
    <w:p>
      <w:pPr>
        <w:pStyle w:val="Normal"/>
        <w:spacing w:lineRule="auto" w:line="264" w:before="0" w:after="0"/>
        <w:ind w:firstLine="600"/>
        <w:jc w:val="both"/>
        <w:rPr>
          <w:lang w:val="ru-RU"/>
        </w:rPr>
      </w:pPr>
      <w:r>
        <w:rPr>
          <w:rFonts w:ascii="Times New Roman" w:hAnsi="Times New Roman"/>
          <w:b/>
          <w:color w:val="000000"/>
          <w:sz w:val="28"/>
          <w:lang w:val="ru-RU"/>
        </w:rPr>
        <w:t>Фонетика. Орфоэпия. Орфоэпические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Выполнять фонетический анализ слова.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изобразительно-выразительные средства фонетики в тексте.</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pPr>
        <w:pStyle w:val="Normal"/>
        <w:spacing w:lineRule="auto" w:line="264" w:before="0" w:after="0"/>
        <w:ind w:firstLine="600"/>
        <w:jc w:val="both"/>
        <w:rPr>
          <w:lang w:val="ru-RU"/>
        </w:rPr>
      </w:pPr>
      <w:r>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орфоэпический словарь.</w:t>
      </w:r>
    </w:p>
    <w:p>
      <w:pPr>
        <w:pStyle w:val="Normal"/>
        <w:spacing w:lineRule="auto" w:line="264" w:before="0" w:after="0"/>
        <w:ind w:firstLine="600"/>
        <w:jc w:val="both"/>
        <w:rPr>
          <w:lang w:val="ru-RU"/>
        </w:rPr>
      </w:pPr>
      <w:r>
        <w:rPr>
          <w:rFonts w:ascii="Times New Roman" w:hAnsi="Times New Roman"/>
          <w:b/>
          <w:color w:val="000000"/>
          <w:sz w:val="28"/>
          <w:lang w:val="ru-RU"/>
        </w:rPr>
        <w:t>Лексикология и фразеология. Лексические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Выполнять лексический анализ слова.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изобразительно-выразительные средства лексики.</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pPr>
        <w:pStyle w:val="Normal"/>
        <w:spacing w:lineRule="auto" w:line="264" w:before="0" w:after="0"/>
        <w:ind w:firstLine="600"/>
        <w:jc w:val="both"/>
        <w:rPr>
          <w:lang w:val="ru-RU"/>
        </w:rPr>
      </w:pPr>
      <w:r>
        <w:rPr>
          <w:rFonts w:ascii="Times New Roman" w:hAnsi="Times New Roman"/>
          <w:color w:val="000000"/>
          <w:sz w:val="28"/>
          <w:lang w:val="ru-RU"/>
        </w:rPr>
        <w:t>Соблюдать лексические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pPr>
        <w:pStyle w:val="Normal"/>
        <w:spacing w:lineRule="auto" w:line="264" w:before="0" w:after="0"/>
        <w:ind w:firstLine="600"/>
        <w:jc w:val="both"/>
        <w:rPr>
          <w:lang w:val="ru-RU"/>
        </w:rPr>
      </w:pPr>
      <w:r>
        <w:rPr>
          <w:rFonts w:ascii="Times New Roman" w:hAnsi="Times New Roman"/>
          <w:b/>
          <w:color w:val="000000"/>
          <w:sz w:val="28"/>
          <w:lang w:val="ru-RU"/>
        </w:rPr>
        <w:t>Морфемика и словообразование. Словообразовательные нормы</w:t>
      </w:r>
    </w:p>
    <w:p>
      <w:pPr>
        <w:pStyle w:val="Normal"/>
        <w:spacing w:lineRule="auto" w:line="264" w:before="0" w:after="0"/>
        <w:ind w:firstLine="600"/>
        <w:jc w:val="both"/>
        <w:rPr>
          <w:lang w:val="ru-RU"/>
        </w:rPr>
      </w:pPr>
      <w:r>
        <w:rPr>
          <w:rFonts w:ascii="Times New Roman" w:hAnsi="Times New Roman"/>
          <w:color w:val="000000"/>
          <w:sz w:val="28"/>
          <w:lang w:val="ru-RU"/>
        </w:rPr>
        <w:t>Выполнять морфемный и словообразовательный анализ слова.</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словообразовательный словарь.</w:t>
      </w:r>
    </w:p>
    <w:p>
      <w:pPr>
        <w:pStyle w:val="Normal"/>
        <w:spacing w:lineRule="auto" w:line="264" w:before="0" w:after="0"/>
        <w:ind w:firstLine="600"/>
        <w:jc w:val="both"/>
        <w:rPr>
          <w:lang w:val="ru-RU"/>
        </w:rPr>
      </w:pPr>
      <w:r>
        <w:rPr>
          <w:rFonts w:ascii="Times New Roman" w:hAnsi="Times New Roman"/>
          <w:b/>
          <w:color w:val="000000"/>
          <w:sz w:val="28"/>
          <w:lang w:val="ru-RU"/>
        </w:rPr>
        <w:t>Морфология. Морфологические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Выполнять морфологический анализ слова.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особенности употребления в тексте слов разных частей речи.</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pPr>
        <w:pStyle w:val="Normal"/>
        <w:spacing w:lineRule="auto" w:line="264" w:before="0" w:after="0"/>
        <w:ind w:firstLine="600"/>
        <w:jc w:val="both"/>
        <w:rPr>
          <w:lang w:val="ru-RU"/>
        </w:rPr>
      </w:pPr>
      <w:r>
        <w:rPr>
          <w:rFonts w:ascii="Times New Roman" w:hAnsi="Times New Roman"/>
          <w:color w:val="000000"/>
          <w:sz w:val="28"/>
          <w:lang w:val="ru-RU"/>
        </w:rPr>
        <w:t>Соблюдать морфологические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словарь грамматических трудностей, справочники.</w:t>
      </w:r>
    </w:p>
    <w:p>
      <w:pPr>
        <w:pStyle w:val="Normal"/>
        <w:spacing w:lineRule="auto" w:line="264" w:before="0" w:after="0"/>
        <w:ind w:firstLine="600"/>
        <w:jc w:val="both"/>
        <w:rPr>
          <w:lang w:val="ru-RU"/>
        </w:rPr>
      </w:pPr>
      <w:r>
        <w:rPr>
          <w:rFonts w:ascii="Times New Roman" w:hAnsi="Times New Roman"/>
          <w:b/>
          <w:color w:val="000000"/>
          <w:sz w:val="28"/>
          <w:lang w:val="ru-RU"/>
        </w:rPr>
        <w:t>Орфография. Основные правила орфографии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принципах и разделах русской орфографии.</w:t>
      </w:r>
    </w:p>
    <w:p>
      <w:pPr>
        <w:pStyle w:val="Normal"/>
        <w:spacing w:lineRule="auto" w:line="264" w:before="0" w:after="0"/>
        <w:ind w:firstLine="600"/>
        <w:jc w:val="both"/>
        <w:rPr>
          <w:lang w:val="ru-RU"/>
        </w:rPr>
      </w:pPr>
      <w:r>
        <w:rPr>
          <w:rFonts w:ascii="Times New Roman" w:hAnsi="Times New Roman"/>
          <w:color w:val="000000"/>
          <w:sz w:val="28"/>
          <w:lang w:val="ru-RU"/>
        </w:rPr>
        <w:t>Выполнять орфографический анализ слова.</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орфографии.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орфографические словари.</w:t>
      </w:r>
    </w:p>
    <w:p>
      <w:pPr>
        <w:pStyle w:val="Normal"/>
        <w:spacing w:lineRule="auto" w:line="264" w:before="0" w:after="0"/>
        <w:ind w:firstLine="600"/>
        <w:jc w:val="both"/>
        <w:rPr>
          <w:lang w:val="ru-RU"/>
        </w:rPr>
      </w:pPr>
      <w:r>
        <w:rPr>
          <w:rFonts w:ascii="Times New Roman" w:hAnsi="Times New Roman"/>
          <w:b/>
          <w:color w:val="000000"/>
          <w:sz w:val="28"/>
          <w:lang w:val="ru-RU"/>
        </w:rPr>
        <w:t>Речь. Речевое общение</w:t>
      </w:r>
    </w:p>
    <w:p>
      <w:pPr>
        <w:pStyle w:val="Normal"/>
        <w:spacing w:lineRule="auto" w:line="264" w:before="0" w:after="0"/>
        <w:ind w:firstLine="600"/>
        <w:jc w:val="both"/>
        <w:rPr>
          <w:lang w:val="ru-RU"/>
        </w:rPr>
      </w:pPr>
      <w:r>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pPr>
        <w:pStyle w:val="Normal"/>
        <w:spacing w:lineRule="auto" w:line="264" w:before="0" w:after="0"/>
        <w:ind w:firstLine="600"/>
        <w:jc w:val="both"/>
        <w:rPr>
          <w:lang w:val="ru-RU"/>
        </w:rPr>
      </w:pPr>
      <w:r>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pPr>
        <w:pStyle w:val="Normal"/>
        <w:spacing w:lineRule="auto" w:line="264" w:before="0" w:after="0"/>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pStyle w:val="Normal"/>
        <w:spacing w:lineRule="auto" w:line="264" w:before="0" w:after="0"/>
        <w:ind w:firstLine="600"/>
        <w:jc w:val="both"/>
        <w:rPr>
          <w:lang w:val="ru-RU"/>
        </w:rPr>
      </w:pPr>
      <w:r>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pPr>
        <w:pStyle w:val="Normal"/>
        <w:spacing w:lineRule="auto" w:line="264" w:before="0" w:after="0"/>
        <w:ind w:firstLine="600"/>
        <w:jc w:val="both"/>
        <w:rPr>
          <w:lang w:val="ru-RU"/>
        </w:rPr>
      </w:pPr>
      <w:r>
        <w:rPr>
          <w:rFonts w:ascii="Times New Roman" w:hAnsi="Times New Roman"/>
          <w:color w:val="000000"/>
          <w:sz w:val="28"/>
          <w:lang w:val="ru-RU"/>
        </w:rPr>
        <w:t>Употреблять языковые средства с учётом речевой ситуации.</w:t>
      </w:r>
    </w:p>
    <w:p>
      <w:pPr>
        <w:pStyle w:val="Normal"/>
        <w:spacing w:lineRule="auto" w:line="264" w:before="0" w:after="0"/>
        <w:ind w:firstLine="600"/>
        <w:jc w:val="both"/>
        <w:rPr>
          <w:lang w:val="ru-RU"/>
        </w:rPr>
      </w:pPr>
      <w:r>
        <w:rPr>
          <w:rFonts w:ascii="Times New Roman" w:hAnsi="Times New Roman"/>
          <w:color w:val="000000"/>
          <w:sz w:val="28"/>
          <w:lang w:val="ru-RU"/>
        </w:rPr>
        <w:t>Соблюдать в устной речи и на письме нормы современного русского литературного языка.</w:t>
      </w:r>
    </w:p>
    <w:p>
      <w:pPr>
        <w:pStyle w:val="Normal"/>
        <w:spacing w:lineRule="auto" w:line="264" w:before="0" w:after="0"/>
        <w:ind w:firstLine="600"/>
        <w:jc w:val="both"/>
        <w:rPr>
          <w:lang w:val="ru-RU"/>
        </w:rPr>
      </w:pPr>
      <w:r>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pPr>
        <w:pStyle w:val="Normal"/>
        <w:spacing w:lineRule="auto" w:line="264" w:before="0" w:after="0"/>
        <w:ind w:firstLine="600"/>
        <w:jc w:val="both"/>
        <w:rPr>
          <w:lang w:val="ru-RU"/>
        </w:rPr>
      </w:pPr>
      <w:r>
        <w:rPr>
          <w:rFonts w:ascii="Times New Roman" w:hAnsi="Times New Roman"/>
          <w:b/>
          <w:color w:val="000000"/>
          <w:sz w:val="28"/>
          <w:lang w:val="ru-RU"/>
        </w:rPr>
        <w:t>Текст. Информационно-смысловая переработка текста</w:t>
      </w:r>
    </w:p>
    <w:p>
      <w:pPr>
        <w:pStyle w:val="Normal"/>
        <w:spacing w:lineRule="auto" w:line="264" w:before="0" w:after="0"/>
        <w:ind w:firstLine="600"/>
        <w:jc w:val="both"/>
        <w:rPr>
          <w:lang w:val="ru-RU"/>
        </w:rPr>
      </w:pPr>
      <w:r>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pPr>
        <w:pStyle w:val="Normal"/>
        <w:spacing w:lineRule="auto" w:line="264" w:before="0" w:after="0"/>
        <w:ind w:firstLine="600"/>
        <w:jc w:val="both"/>
        <w:rPr>
          <w:lang w:val="ru-RU"/>
        </w:rPr>
      </w:pPr>
      <w:r>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pPr>
        <w:pStyle w:val="Normal"/>
        <w:spacing w:lineRule="auto" w:line="264" w:before="0" w:after="0"/>
        <w:ind w:firstLine="600"/>
        <w:jc w:val="both"/>
        <w:rPr>
          <w:lang w:val="ru-RU"/>
        </w:rPr>
      </w:pPr>
      <w:r>
        <w:rPr>
          <w:rFonts w:ascii="Times New Roman" w:hAnsi="Times New Roman"/>
          <w:color w:val="000000"/>
          <w:sz w:val="28"/>
          <w:lang w:val="ru-RU"/>
        </w:rPr>
        <w:t>Выявлять логико-смысловые отношения между предложениями в тексте.</w:t>
      </w:r>
    </w:p>
    <w:p>
      <w:pPr>
        <w:pStyle w:val="Normal"/>
        <w:spacing w:lineRule="auto" w:line="264" w:before="0" w:after="0"/>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pPr>
        <w:pStyle w:val="Normal"/>
        <w:spacing w:lineRule="auto" w:line="264" w:before="0" w:after="0"/>
        <w:ind w:firstLine="600"/>
        <w:jc w:val="both"/>
        <w:rPr>
          <w:lang w:val="ru-RU"/>
        </w:rPr>
      </w:pPr>
      <w:r>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pPr>
        <w:pStyle w:val="Normal"/>
        <w:spacing w:lineRule="auto" w:line="264" w:before="0" w:after="0"/>
        <w:ind w:firstLine="600"/>
        <w:jc w:val="both"/>
        <w:rPr>
          <w:lang w:val="ru-RU"/>
        </w:rPr>
      </w:pPr>
      <w:r>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pPr>
        <w:pStyle w:val="Normal"/>
        <w:spacing w:lineRule="auto" w:line="264" w:before="0" w:after="0"/>
        <w:ind w:firstLine="600"/>
        <w:jc w:val="both"/>
        <w:rPr>
          <w:lang w:val="ru-RU"/>
        </w:rPr>
      </w:pPr>
      <w:r>
        <w:rPr>
          <w:rFonts w:ascii="Times New Roman" w:hAnsi="Times New Roman"/>
          <w:b/>
          <w:color w:val="000000"/>
          <w:sz w:val="28"/>
          <w:lang w:val="ru-RU"/>
        </w:rPr>
        <w:t>11 КЛАСС</w:t>
      </w:r>
    </w:p>
    <w:p>
      <w:pPr>
        <w:pStyle w:val="Normal"/>
        <w:spacing w:lineRule="auto" w:line="264" w:before="0" w:after="0"/>
        <w:ind w:firstLine="600"/>
        <w:jc w:val="both"/>
        <w:rPr>
          <w:lang w:val="ru-RU"/>
        </w:rPr>
      </w:pPr>
      <w:r>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pPr>
        <w:pStyle w:val="Normal"/>
        <w:spacing w:lineRule="auto" w:line="264" w:before="0" w:after="0"/>
        <w:ind w:firstLine="600"/>
        <w:jc w:val="both"/>
        <w:rPr>
          <w:lang w:val="ru-RU"/>
        </w:rPr>
      </w:pPr>
      <w:r>
        <w:rPr>
          <w:rFonts w:ascii="Times New Roman" w:hAnsi="Times New Roman"/>
          <w:b/>
          <w:color w:val="000000"/>
          <w:sz w:val="28"/>
          <w:lang w:val="ru-RU"/>
        </w:rPr>
        <w:t>Общие сведения о языке</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pPr>
        <w:pStyle w:val="Normal"/>
        <w:spacing w:lineRule="auto" w:line="264" w:before="0" w:after="0"/>
        <w:ind w:firstLine="600"/>
        <w:jc w:val="both"/>
        <w:rPr>
          <w:lang w:val="ru-RU"/>
        </w:rPr>
      </w:pPr>
      <w:r>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pPr>
        <w:pStyle w:val="Normal"/>
        <w:spacing w:lineRule="auto" w:line="264" w:before="0" w:after="0"/>
        <w:ind w:firstLine="600"/>
        <w:jc w:val="both"/>
        <w:rPr>
          <w:lang w:val="ru-RU"/>
        </w:rPr>
      </w:pPr>
      <w:r>
        <w:rPr>
          <w:rFonts w:ascii="Times New Roman" w:hAnsi="Times New Roman"/>
          <w:b/>
          <w:color w:val="000000"/>
          <w:sz w:val="28"/>
          <w:lang w:val="ru-RU"/>
        </w:rPr>
        <w:t>Язык и речь. Культура речи</w:t>
      </w:r>
    </w:p>
    <w:p>
      <w:pPr>
        <w:pStyle w:val="Normal"/>
        <w:spacing w:lineRule="auto" w:line="264" w:before="0" w:after="0"/>
        <w:ind w:firstLine="600"/>
        <w:jc w:val="both"/>
        <w:rPr>
          <w:lang w:val="ru-RU"/>
        </w:rPr>
      </w:pPr>
      <w:r>
        <w:rPr>
          <w:rFonts w:ascii="Times New Roman" w:hAnsi="Times New Roman"/>
          <w:b/>
          <w:color w:val="000000"/>
          <w:sz w:val="28"/>
          <w:lang w:val="ru-RU"/>
        </w:rPr>
        <w:t>Синтаксис. Синтаксические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Выполнять синтаксический анализ словосочетания, простого и сложного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pPr>
        <w:pStyle w:val="Normal"/>
        <w:spacing w:lineRule="auto" w:line="264" w:before="0" w:after="0"/>
        <w:ind w:firstLine="600"/>
        <w:jc w:val="both"/>
        <w:rPr>
          <w:lang w:val="ru-RU"/>
        </w:rPr>
      </w:pPr>
      <w:r>
        <w:rPr>
          <w:rFonts w:ascii="Times New Roman" w:hAnsi="Times New Roman"/>
          <w:color w:val="000000"/>
          <w:sz w:val="28"/>
          <w:lang w:val="ru-RU"/>
        </w:rPr>
        <w:t>Соблюдать синтаксические нормы.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словари грамматических трудностей, справочники.</w:t>
      </w:r>
    </w:p>
    <w:p>
      <w:pPr>
        <w:pStyle w:val="Normal"/>
        <w:spacing w:lineRule="auto" w:line="264" w:before="0" w:after="0"/>
        <w:ind w:firstLine="600"/>
        <w:jc w:val="both"/>
        <w:rPr>
          <w:lang w:val="ru-RU"/>
        </w:rPr>
      </w:pPr>
      <w:r>
        <w:rPr>
          <w:rFonts w:ascii="Times New Roman" w:hAnsi="Times New Roman"/>
          <w:b/>
          <w:color w:val="000000"/>
          <w:sz w:val="28"/>
          <w:lang w:val="ru-RU"/>
        </w:rPr>
        <w:t>Пунктуация. Основные правила пунктуации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принципах и разделах русской пунктуации.</w:t>
      </w:r>
    </w:p>
    <w:p>
      <w:pPr>
        <w:pStyle w:val="Normal"/>
        <w:spacing w:lineRule="auto" w:line="264" w:before="0" w:after="0"/>
        <w:ind w:firstLine="600"/>
        <w:jc w:val="both"/>
        <w:rPr>
          <w:lang w:val="ru-RU"/>
        </w:rPr>
      </w:pPr>
      <w:r>
        <w:rPr>
          <w:rFonts w:ascii="Times New Roman" w:hAnsi="Times New Roman"/>
          <w:color w:val="000000"/>
          <w:sz w:val="28"/>
          <w:lang w:val="ru-RU"/>
        </w:rPr>
        <w:t>Выполнять пунктуационный анализ предложения.</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pPr>
        <w:pStyle w:val="Normal"/>
        <w:spacing w:lineRule="auto" w:line="264" w:before="0" w:after="0"/>
        <w:ind w:firstLine="600"/>
        <w:jc w:val="both"/>
        <w:rPr>
          <w:lang w:val="ru-RU"/>
        </w:rPr>
      </w:pPr>
      <w:r>
        <w:rPr>
          <w:rFonts w:ascii="Times New Roman" w:hAnsi="Times New Roman"/>
          <w:color w:val="000000"/>
          <w:sz w:val="28"/>
          <w:lang w:val="ru-RU"/>
        </w:rPr>
        <w:t>Соблюдать правила пунктуации.</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справочники по пунктуации.</w:t>
      </w:r>
    </w:p>
    <w:p>
      <w:pPr>
        <w:pStyle w:val="Normal"/>
        <w:spacing w:lineRule="auto" w:line="264" w:before="0" w:after="0"/>
        <w:ind w:firstLine="600"/>
        <w:jc w:val="both"/>
        <w:rPr>
          <w:lang w:val="ru-RU"/>
        </w:rPr>
      </w:pPr>
      <w:r>
        <w:rPr>
          <w:rFonts w:ascii="Times New Roman" w:hAnsi="Times New Roman"/>
          <w:b/>
          <w:color w:val="000000"/>
          <w:sz w:val="28"/>
          <w:lang w:val="ru-RU"/>
        </w:rPr>
        <w:t>Функциональная стилистика. Культура речи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 функциональной стилистике как разделе лингвистики.</w:t>
      </w:r>
    </w:p>
    <w:p>
      <w:pPr>
        <w:pStyle w:val="Normal"/>
        <w:spacing w:lineRule="auto" w:line="264" w:before="0" w:after="0"/>
        <w:ind w:firstLine="600"/>
        <w:jc w:val="both"/>
        <w:rPr>
          <w:lang w:val="ru-RU"/>
        </w:rPr>
      </w:pPr>
      <w:r>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pPr>
        <w:pStyle w:val="Normal"/>
        <w:spacing w:lineRule="auto" w:line="264" w:before="0" w:after="0"/>
        <w:ind w:firstLine="600"/>
        <w:jc w:val="both"/>
        <w:rPr>
          <w:lang w:val="ru-RU"/>
        </w:rPr>
      </w:pPr>
      <w:r>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pPr>
        <w:pStyle w:val="Normal"/>
        <w:spacing w:lineRule="auto" w:line="264" w:before="0" w:after="0"/>
        <w:ind w:firstLine="600"/>
        <w:jc w:val="both"/>
        <w:rPr>
          <w:lang w:val="ru-RU"/>
        </w:rPr>
      </w:pPr>
      <w:r>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Применять знания о функциональных разновидностях языка в речевой практике.</w:t>
      </w:r>
    </w:p>
    <w:p>
      <w:pPr>
        <w:pStyle w:val="Normal"/>
        <w:spacing w:before="0" w:after="0"/>
        <w:ind w:left="120" w:hanging="0"/>
        <w:rPr>
          <w:lang w:val="ru-RU"/>
        </w:rPr>
      </w:pPr>
      <w:bookmarkStart w:id="9" w:name="block-22092731"/>
      <w:bookmarkStart w:id="10" w:name="block-22092726"/>
      <w:bookmarkEnd w:id="9"/>
      <w:bookmarkEnd w:id="10"/>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69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895"/>
        <w:gridCol w:w="4816"/>
        <w:gridCol w:w="1428"/>
        <w:gridCol w:w="1841"/>
        <w:gridCol w:w="1910"/>
        <w:gridCol w:w="2799"/>
      </w:tblGrid>
      <w:tr>
        <w:trPr>
          <w:trHeight w:val="144" w:hRule="atLeast"/>
        </w:trPr>
        <w:tc>
          <w:tcPr>
            <w:tcW w:w="8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8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17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79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89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81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79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Язык как знаковая система. Основные функции языка. </w:t>
            </w:r>
            <w:r>
              <w:rPr>
                <w:rFonts w:ascii="Times New Roman" w:hAnsi="Times New Roman"/>
                <w:color w:val="000000"/>
                <w:sz w:val="24"/>
              </w:rPr>
              <w:t>Лингвистика как наука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Язык и культура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Формы существования русского национального языка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Система языка. Культура речи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Система языка, её устройство, функционирование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речи как раздел лингвистики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Языковая норма, её основные признаки и функции. </w:t>
            </w:r>
            <w:r>
              <w:rPr>
                <w:rFonts w:ascii="Times New Roman" w:hAnsi="Times New Roman"/>
                <w:color w:val="000000"/>
                <w:sz w:val="24"/>
              </w:rPr>
              <w:t>Виды языковых норм</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Качества хорошей речи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Основные виды словарей (обзор)</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Фонетика. Орфоэпия. Орфоэпические нормы</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Фонетика и орфоэпия как разделы лингвистики.(повторение, обобщение). </w:t>
            </w:r>
            <w:r>
              <w:rPr>
                <w:rFonts w:ascii="Times New Roman" w:hAnsi="Times New Roman"/>
                <w:color w:val="000000"/>
                <w:sz w:val="24"/>
              </w:rPr>
              <w:t>Изобразительно-выразительные средства фонетики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Орфоэпические (произносительные и акцентологические) нормы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Лексикология и фразеология. Лексические нормы</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Лексикология и фразеология как разделы лингвистики (повторение, обобщение). </w:t>
            </w:r>
            <w:r>
              <w:rPr>
                <w:rFonts w:ascii="Times New Roman" w:hAnsi="Times New Roman"/>
                <w:color w:val="000000"/>
                <w:sz w:val="24"/>
              </w:rPr>
              <w:t>Изобразительно-выразительные средства лексики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лексические нормы современного русского литературного языка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Функционально-стилистическая окраска слова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Экспрессивно-стилистическая окраска слова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Фразеология русского языка (повторение, обобщение). </w:t>
            </w:r>
            <w:r>
              <w:rPr>
                <w:rFonts w:ascii="Times New Roman" w:hAnsi="Times New Roman"/>
                <w:color w:val="000000"/>
                <w:sz w:val="24"/>
              </w:rPr>
              <w:t>Крылатые слова</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Морфемика и словообразование. Словообразовательные нормы</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Морфемика и словообразование как разделы лингвистики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Словообразовательные нормы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Морфология. Морфологические нормы</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Морфология как раздел лингвистики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Орфография. Основные правила орфографии</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Орфография как раздел лингвистики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Правописание гласных и согласных в корне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7.4</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Правописание суффиксов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7.5</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Правописание н и нн в словах различных частей речи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7.6</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Правописание не и ни</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7.7</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7.8</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Слитное, дефисное и раздельное написание слов</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8.</w:t>
            </w:r>
            <w:r>
              <w:rPr>
                <w:rFonts w:ascii="Times New Roman" w:hAnsi="Times New Roman"/>
                <w:color w:val="000000"/>
                <w:sz w:val="24"/>
              </w:rPr>
              <w:t xml:space="preserve"> </w:t>
            </w:r>
            <w:r>
              <w:rPr>
                <w:rFonts w:ascii="Times New Roman" w:hAnsi="Times New Roman"/>
                <w:b/>
                <w:color w:val="000000"/>
                <w:sz w:val="24"/>
              </w:rPr>
              <w:t>Речь. Речевое общение</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Речь как деятельность. Виды речевой деятельности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8.3</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Речевой этикет</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8.4</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Публичное выступление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8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Текст. Информационно-смысловая переработка текста</w:t>
            </w:r>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Текст, его основные признаки (повторение, обобщение)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9.2</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9.3</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Информативность текста. Виды информации в тексте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8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9.4</w:t>
            </w:r>
          </w:p>
        </w:tc>
        <w:tc>
          <w:tcPr>
            <w:tcW w:w="48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Информационно-смысловая переработка текста. План. Тезисы.Конспект. Реферат. Аннотация. Отзыв. </w:t>
            </w:r>
            <w:r>
              <w:rPr>
                <w:rFonts w:ascii="Times New Roman" w:hAnsi="Times New Roman"/>
                <w:color w:val="000000"/>
                <w:sz w:val="24"/>
              </w:rPr>
              <w:t>Рецензия</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5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Итоговый контроль</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bacc</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2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79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783"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18"/>
        <w:gridCol w:w="4693"/>
        <w:gridCol w:w="1508"/>
        <w:gridCol w:w="1841"/>
        <w:gridCol w:w="1911"/>
        <w:gridCol w:w="2811"/>
      </w:tblGrid>
      <w:tr>
        <w:trPr>
          <w:trHeight w:val="144" w:hRule="atLeast"/>
        </w:trPr>
        <w:tc>
          <w:tcPr>
            <w:tcW w:w="101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93"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81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1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3"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81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78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Общие сведения о языке</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Культура речи в экологическом аспекте</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Язык и речь. Культура речи. Синтаксис. Синтаксические нормы</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Синтаксис как раздел лингвистики (повторение, обобщение)</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Изобразительно-выразительные средства синтаксиса</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Синтаксические нормы. Основные нормы согласования сказуемого с подлежащим</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Основные нормы управления</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нормы употребления однородных членов предложения</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нормы употребления причастных и деепричастных оборотов</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нормы построения сложных предложений</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Обобщение и систематизация по теме «Синтаксис. </w:t>
            </w:r>
            <w:r>
              <w:rPr>
                <w:rFonts w:ascii="Times New Roman" w:hAnsi="Times New Roman"/>
                <w:color w:val="000000"/>
                <w:sz w:val="24"/>
              </w:rPr>
              <w:t>Синтаксические нормы»</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Язык и речь. Культура речи. </w:t>
            </w:r>
            <w:r>
              <w:rPr>
                <w:rFonts w:ascii="Times New Roman" w:hAnsi="Times New Roman"/>
                <w:b/>
                <w:color w:val="000000"/>
                <w:sz w:val="24"/>
              </w:rPr>
              <w:t>Пунктуация. Основные правила пунктуации</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Пунктуация как раздел лингвистики (повторение, обобщение)</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Знаки препинания между подлежащим и сказуемым</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Знаки препинания в предложениях с однородными членами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Знаки препинания при обособлении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Знаки препинания в сложном предложении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Знаки препинания в сложном предложении с разными видами связи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Знаки препинания при передаче чужой речи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Повторение и обобщение по темам раздела "Пунктуация. </w:t>
            </w:r>
            <w:r>
              <w:rPr>
                <w:rFonts w:ascii="Times New Roman" w:hAnsi="Times New Roman"/>
                <w:color w:val="000000"/>
                <w:sz w:val="24"/>
              </w:rPr>
              <w:t>Основные правила пунктуации"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78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Функциональная стилистика. Культура речи</w:t>
            </w:r>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Функциональная стилистика как раздел лингвистики</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Разговорная речь</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4.3</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жанры разговорной речи: устный рассказ, беседа, спор (обзор)</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4.4</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Научный стиль</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4.5</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жанры научного стиля (обзор)</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4.6</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Официально-деловой стиль. Основные жанры официально-делового стиля (обзор)</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4.7</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Публицистический стиль</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4.8</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жанры публицистического стиля (обзор)</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101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4.9</w:t>
            </w:r>
          </w:p>
        </w:tc>
        <w:tc>
          <w:tcPr>
            <w:tcW w:w="4693"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Язык художественной литературы</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21</w:t>
            </w:r>
          </w:p>
        </w:tc>
        <w:tc>
          <w:tcPr>
            <w:tcW w:w="6563"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Повторение</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Итоговый контроль</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Pr>
                  <w:rFonts w:ascii="Times New Roman" w:hAnsi="Times New Roman"/>
                  <w:color w:val="0000FF"/>
                  <w:u w:val="single"/>
                  <w:lang w:val="ru-RU"/>
                </w:rPr>
                <w:t>://</w:t>
              </w:r>
              <w:r>
                <w:rPr>
                  <w:rFonts w:ascii="Times New Roman" w:hAnsi="Times New Roman"/>
                  <w:color w:val="0000FF"/>
                  <w:u w:val="single"/>
                </w:rPr>
                <w:t>m</w:t>
              </w:r>
              <w:r>
                <w:rPr>
                  <w:rFonts w:ascii="Times New Roman" w:hAnsi="Times New Roman"/>
                  <w:color w:val="0000FF"/>
                  <w:u w:val="single"/>
                  <w:lang w:val="ru-RU"/>
                </w:rPr>
                <w:t>.</w:t>
              </w:r>
              <w:r>
                <w:rPr>
                  <w:rFonts w:ascii="Times New Roman" w:hAnsi="Times New Roman"/>
                  <w:color w:val="0000FF"/>
                  <w:u w:val="single"/>
                </w:rPr>
                <w:t>edsoo</w:t>
              </w:r>
              <w:r>
                <w:rPr>
                  <w:rFonts w:ascii="Times New Roman" w:hAnsi="Times New Roman"/>
                  <w:color w:val="0000FF"/>
                  <w:u w:val="single"/>
                  <w:lang w:val="ru-RU"/>
                </w:rPr>
                <w:t>.</w:t>
              </w:r>
              <w:r>
                <w:rPr>
                  <w:rFonts w:ascii="Times New Roman" w:hAnsi="Times New Roman"/>
                  <w:color w:val="0000FF"/>
                  <w:u w:val="single"/>
                </w:rPr>
                <w:t>ru</w:t>
              </w:r>
              <w:r>
                <w:rPr>
                  <w:rFonts w:ascii="Times New Roman" w:hAnsi="Times New Roman"/>
                  <w:color w:val="0000FF"/>
                  <w:u w:val="single"/>
                  <w:lang w:val="ru-RU"/>
                </w:rPr>
                <w:t>/7</w:t>
              </w:r>
              <w:r>
                <w:rPr>
                  <w:rFonts w:ascii="Times New Roman" w:hAnsi="Times New Roman"/>
                  <w:color w:val="0000FF"/>
                  <w:u w:val="single"/>
                </w:rPr>
                <w:t>f</w:t>
              </w:r>
              <w:r>
                <w:rPr>
                  <w:rFonts w:ascii="Times New Roman" w:hAnsi="Times New Roman"/>
                  <w:color w:val="0000FF"/>
                  <w:u w:val="single"/>
                  <w:lang w:val="ru-RU"/>
                </w:rPr>
                <w:t>41</w:t>
              </w:r>
              <w:r>
                <w:rPr>
                  <w:rFonts w:ascii="Times New Roman" w:hAnsi="Times New Roman"/>
                  <w:color w:val="0000FF"/>
                  <w:u w:val="single"/>
                </w:rPr>
                <w:t>c</w:t>
              </w:r>
              <w:r>
                <w:rPr>
                  <w:rFonts w:ascii="Times New Roman" w:hAnsi="Times New Roman"/>
                  <w:color w:val="0000FF"/>
                  <w:u w:val="single"/>
                  <w:lang w:val="ru-RU"/>
                </w:rPr>
                <w:t>7</w:t>
              </w:r>
              <w:r>
                <w:rPr>
                  <w:rFonts w:ascii="Times New Roman" w:hAnsi="Times New Roman"/>
                  <w:color w:val="0000FF"/>
                  <w:u w:val="single"/>
                </w:rPr>
                <w:t>e</w:t>
              </w:r>
              <w:r>
                <w:rPr>
                  <w:rFonts w:ascii="Times New Roman" w:hAnsi="Times New Roman"/>
                  <w:color w:val="0000FF"/>
                  <w:u w:val="single"/>
                  <w:lang w:val="ru-RU"/>
                </w:rPr>
                <w:t>2</w:t>
              </w:r>
            </w:hyperlink>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8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hanging="0"/>
        <w:rPr>
          <w:lang w:val="ru-RU"/>
        </w:rPr>
      </w:pPr>
      <w:bookmarkStart w:id="11" w:name="block-22092726"/>
      <w:bookmarkStart w:id="12" w:name="block-22092727"/>
      <w:bookmarkEnd w:id="11"/>
      <w:bookmarkEnd w:id="12"/>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C37"/>
        <w:shd w:val="clear" w:color="auto" w:fill="FFFFFF"/>
        <w:spacing w:beforeAutospacing="0" w:before="0" w:afterAutospacing="0" w:after="0"/>
        <w:rPr>
          <w:color w:val="000000"/>
        </w:rPr>
      </w:pPr>
      <w:r>
        <w:rPr>
          <w:color w:val="000000"/>
          <w:sz w:val="28"/>
        </w:rPr>
        <w:t>​‌‌​</w:t>
      </w:r>
      <w:r>
        <w:rPr>
          <w:rStyle w:val="Style10"/>
          <w:color w:val="000000"/>
          <w:sz w:val="26"/>
          <w:szCs w:val="26"/>
        </w:rPr>
        <w:t xml:space="preserve"> </w:t>
      </w:r>
      <w:r>
        <w:rPr>
          <w:rStyle w:val="Style10"/>
          <w:color w:val="000000"/>
          <w:sz w:val="26"/>
          <w:szCs w:val="26"/>
        </w:rPr>
        <w:t xml:space="preserve">1. </w:t>
      </w:r>
      <w:r>
        <w:rPr>
          <w:rStyle w:val="C1"/>
          <w:color w:val="000000"/>
          <w:sz w:val="26"/>
          <w:szCs w:val="26"/>
        </w:rPr>
        <w:t>       Гольцова Н.Г., Шамшин И.В., Мищерина М.А. Русский язык. 10—11 классы: Учебник для общеобразова¬тельных учреждений. М.: Русское слово, 2019.</w:t>
      </w:r>
    </w:p>
    <w:p>
      <w:pPr>
        <w:pStyle w:val="C37"/>
        <w:shd w:val="clear" w:color="auto" w:fill="FFFFFF"/>
        <w:spacing w:beforeAutospacing="0" w:before="0" w:afterAutospacing="0" w:after="0"/>
        <w:rPr>
          <w:color w:val="000000"/>
        </w:rPr>
      </w:pPr>
      <w:r>
        <w:rPr>
          <w:rStyle w:val="C1"/>
          <w:color w:val="000000"/>
          <w:sz w:val="26"/>
          <w:szCs w:val="26"/>
        </w:rPr>
        <w:t>2.         Дейкина А.Д., Пахнова Т.М. Русский язык: Учебник-практикум для старших классов. М.: Вербум-М,  2009.</w:t>
      </w:r>
    </w:p>
    <w:p>
      <w:pPr>
        <w:pStyle w:val="C37"/>
        <w:shd w:val="clear" w:color="auto" w:fill="FFFFFF"/>
        <w:spacing w:beforeAutospacing="0" w:before="0" w:afterAutospacing="0" w:after="0"/>
        <w:rPr>
          <w:color w:val="000000"/>
        </w:rPr>
      </w:pPr>
      <w:r>
        <w:rPr>
          <w:rStyle w:val="C1"/>
          <w:color w:val="000000"/>
          <w:sz w:val="26"/>
          <w:szCs w:val="26"/>
        </w:rPr>
        <w:t>3.        Баранов М. Т., Костяева Т.А., Прудникова А.В. Русский язык: Справочные материалы. М.: Просвещение, 2009.</w:t>
      </w:r>
    </w:p>
    <w:p>
      <w:pPr>
        <w:pStyle w:val="Normal"/>
        <w:spacing w:lineRule="auto" w:line="480"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b/>
          <w:color w:val="000000"/>
          <w:sz w:val="28"/>
          <w:lang w:val="ru-RU"/>
        </w:rPr>
        <w:t>МЕТОДИЧЕСКИЕ МАТЕРИАЛЫ ДЛЯ УЧИТЕЛЯ</w:t>
      </w:r>
    </w:p>
    <w:p>
      <w:pPr>
        <w:pStyle w:val="C85"/>
        <w:shd w:val="clear" w:color="auto" w:fill="FFFFFF"/>
        <w:spacing w:beforeAutospacing="0" w:before="0" w:afterAutospacing="0" w:after="0"/>
        <w:jc w:val="both"/>
        <w:rPr>
          <w:color w:val="000000"/>
        </w:rPr>
      </w:pPr>
      <w:r>
        <w:rPr>
          <w:color w:val="000000"/>
          <w:sz w:val="28"/>
        </w:rPr>
        <w:t>​‌‌​</w:t>
      </w:r>
      <w:r>
        <w:rPr>
          <w:rStyle w:val="Style10"/>
          <w:color w:val="000000"/>
          <w:sz w:val="26"/>
          <w:szCs w:val="26"/>
        </w:rPr>
        <w:t xml:space="preserve"> </w:t>
      </w:r>
      <w:r>
        <w:rPr>
          <w:rStyle w:val="C1"/>
          <w:color w:val="000000"/>
          <w:sz w:val="26"/>
          <w:szCs w:val="26"/>
        </w:rPr>
        <w:t>1. Поурочные разработки по русскому языку, 11 класс, Н.В.Егорова, Л.П.Дмитриева, И.В.Золотарева, М.; «Вако», 2010 г</w:t>
      </w:r>
    </w:p>
    <w:p>
      <w:pPr>
        <w:pStyle w:val="C37"/>
        <w:shd w:val="clear" w:color="auto" w:fill="FFFFFF"/>
        <w:spacing w:beforeAutospacing="0" w:before="0" w:afterAutospacing="0" w:after="0"/>
        <w:rPr>
          <w:color w:val="000000"/>
        </w:rPr>
      </w:pPr>
      <w:r>
        <w:rPr>
          <w:rStyle w:val="C1"/>
          <w:color w:val="000000"/>
          <w:sz w:val="26"/>
          <w:szCs w:val="26"/>
        </w:rPr>
        <w:t>2.  Гольцова П.Г., Мищерина М.А. Русский язык. 10—11 классы: Книга для учителя.</w:t>
      </w:r>
    </w:p>
    <w:p>
      <w:pPr>
        <w:pStyle w:val="C37"/>
        <w:shd w:val="clear" w:color="auto" w:fill="FFFFFF"/>
        <w:spacing w:beforeAutospacing="0" w:before="0" w:afterAutospacing="0" w:after="0"/>
        <w:rPr>
          <w:color w:val="000000"/>
        </w:rPr>
      </w:pPr>
      <w:r>
        <w:rPr>
          <w:rStyle w:val="C1"/>
          <w:color w:val="000000"/>
          <w:sz w:val="26"/>
          <w:szCs w:val="26"/>
        </w:rPr>
        <w:t>3.  Дейкина А.Д., Пахнова Т.М. Методические рекомендации по использованию учебника «Русский язык: Учебник-практикум для старших классов» при изучении предмета на базовом и профильном уровнях. М.: Вербум-М, 2009.</w:t>
      </w:r>
    </w:p>
    <w:p>
      <w:pPr>
        <w:pStyle w:val="C37"/>
        <w:shd w:val="clear" w:color="auto" w:fill="FFFFFF"/>
        <w:spacing w:beforeAutospacing="0" w:before="0" w:afterAutospacing="0" w:after="0"/>
        <w:rPr>
          <w:color w:val="000000"/>
        </w:rPr>
      </w:pPr>
      <w:r>
        <w:rPr>
          <w:rStyle w:val="C1"/>
          <w:color w:val="000000"/>
          <w:sz w:val="26"/>
          <w:szCs w:val="26"/>
        </w:rPr>
        <w:t>4.  Будникова И.Н, Дмитриева Н.И., Холявина Т.Г. Поурочные разработки по русскому языку: 10-11 классы. М.: ВАКО, 2010.</w:t>
      </w:r>
    </w:p>
    <w:p>
      <w:pPr>
        <w:pStyle w:val="C37"/>
        <w:shd w:val="clear" w:color="auto" w:fill="FFFFFF"/>
        <w:spacing w:beforeAutospacing="0" w:before="0" w:afterAutospacing="0" w:after="0"/>
        <w:rPr>
          <w:color w:val="000000"/>
        </w:rPr>
      </w:pPr>
      <w:r>
        <w:rPr>
          <w:rStyle w:val="C1"/>
          <w:color w:val="000000"/>
          <w:sz w:val="26"/>
          <w:szCs w:val="26"/>
        </w:rPr>
        <w:t>5.  Львова СИ. Сборник диктантов с языковым анализом текста. 10—11 классы. М.: Мнемозина, 2003.</w:t>
      </w:r>
    </w:p>
    <w:p>
      <w:pPr>
        <w:pStyle w:val="Normal"/>
        <w:spacing w:lineRule="auto" w:line="480"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rFonts w:ascii="Times New Roman" w:hAnsi="Times New Roman" w:eastAsia="Times New Roman" w:cs="Times New Roman"/>
          <w:color w:val="000000"/>
          <w:sz w:val="24"/>
          <w:szCs w:val="24"/>
          <w:lang w:val="ru-RU" w:eastAsia="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hyperlink r:id="rId69">
        <w:bookmarkStart w:id="13" w:name="_GoBack"/>
        <w:bookmarkEnd w:id="13"/>
        <w:r>
          <w:rPr>
            <w:rFonts w:eastAsia="Times New Roman" w:cs="Times New Roman" w:ascii="Times New Roman" w:hAnsi="Times New Roman"/>
            <w:color w:val="0000FF"/>
            <w:sz w:val="26"/>
            <w:szCs w:val="26"/>
            <w:u w:val="single"/>
            <w:lang w:val="ru-RU" w:eastAsia="ru-RU"/>
          </w:rPr>
          <w:t>http://www.9151394.ru/</w:t>
        </w:r>
      </w:hyperlink>
      <w:r>
        <w:rPr>
          <w:rFonts w:eastAsia="Times New Roman" w:cs="Times New Roman" w:ascii="Times New Roman" w:hAnsi="Times New Roman"/>
          <w:color w:val="000000"/>
          <w:sz w:val="26"/>
          <w:szCs w:val="26"/>
          <w:lang w:val="ru-RU" w:eastAsia="ru-RU"/>
        </w:rPr>
        <w:t> - Информационные и коммуникационные технологии в обучении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http://www.9151394.ru/projects/liter/uroksoch/index.html</w:t>
      </w:r>
      <w:r>
        <w:rPr>
          <w:rFonts w:eastAsia="Times New Roman" w:cs="Times New Roman" w:ascii="Times New Roman" w:hAnsi="Times New Roman"/>
          <w:i/>
          <w:iCs/>
          <w:color w:val="000000"/>
          <w:sz w:val="26"/>
          <w:szCs w:val="26"/>
          <w:lang w:val="ru-RU" w:eastAsia="ru-RU"/>
        </w:rPr>
        <w:t> - Дистанционный семинар</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hyperlink r:id="rId70">
        <w:r>
          <w:rPr>
            <w:rFonts w:eastAsia="Times New Roman" w:cs="Times New Roman" w:ascii="Times New Roman" w:hAnsi="Times New Roman"/>
            <w:color w:val="0000FF"/>
            <w:sz w:val="26"/>
            <w:szCs w:val="26"/>
            <w:u w:val="single"/>
            <w:lang w:val="ru-RU" w:eastAsia="ru-RU"/>
          </w:rPr>
          <w:t>http://repetitor.1c.ru/</w:t>
        </w:r>
      </w:hyperlink>
      <w:r>
        <w:rPr>
          <w:rFonts w:eastAsia="Times New Roman" w:cs="Times New Roman" w:ascii="Times New Roman" w:hAnsi="Times New Roman"/>
          <w:b/>
          <w:bCs/>
          <w:color w:val="000000"/>
          <w:sz w:val="26"/>
          <w:szCs w:val="26"/>
          <w:lang w:val="ru-RU" w:eastAsia="ru-RU"/>
        </w:rPr>
        <w:t> - </w:t>
      </w:r>
      <w:r>
        <w:rPr>
          <w:rFonts w:eastAsia="Times New Roman" w:cs="Times New Roman" w:ascii="Times New Roman" w:hAnsi="Times New Roman"/>
          <w:color w:val="000000"/>
          <w:sz w:val="26"/>
          <w:szCs w:val="26"/>
          <w:lang w:val="ru-RU" w:eastAsia="ru-RU"/>
        </w:rPr>
        <w:t>Серия учебных компьютерных программ '1С: Репетитор' по русскому языку,  </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Контрольно-диагностические системы серии 'Репетитор. Тесты' по пунктуации, орфографии и др.</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hyperlink r:id="rId71">
        <w:r>
          <w:rPr>
            <w:rFonts w:eastAsia="Times New Roman" w:cs="Times New Roman" w:ascii="Times New Roman" w:hAnsi="Times New Roman"/>
            <w:color w:val="0000FF"/>
            <w:sz w:val="26"/>
            <w:szCs w:val="26"/>
            <w:u w:val="single"/>
            <w:lang w:val="ru-RU" w:eastAsia="ru-RU"/>
          </w:rPr>
          <w:t>http://www.gramota.ru/-</w:t>
        </w:r>
      </w:hyperlink>
      <w:r>
        <w:rPr>
          <w:rFonts w:eastAsia="Times New Roman" w:cs="Times New Roman" w:ascii="Times New Roman" w:hAnsi="Times New Roman"/>
          <w:b/>
          <w:bCs/>
          <w:color w:val="000000"/>
          <w:sz w:val="26"/>
          <w:szCs w:val="26"/>
          <w:lang w:val="ru-RU" w:eastAsia="ru-RU"/>
        </w:rPr>
        <w:t> </w:t>
      </w:r>
      <w:r>
        <w:rPr>
          <w:rFonts w:eastAsia="Times New Roman" w:cs="Times New Roman" w:ascii="Times New Roman" w:hAnsi="Times New Roman"/>
          <w:color w:val="000000"/>
          <w:sz w:val="26"/>
          <w:szCs w:val="26"/>
          <w:lang w:val="ru-RU" w:eastAsia="ru-RU"/>
        </w:rPr>
        <w:t>Все о русском языке на страницах справочно-информационного портала.</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Словари он-лайн. Ответы на вопросы в справочном бюро. Официальные документы, связанные с</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языковой политикой. Статьи, освещающие актуальные проблемы русистики и лингвистики.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hyperlink r:id="rId72">
        <w:r>
          <w:rPr>
            <w:rFonts w:eastAsia="Times New Roman" w:cs="Times New Roman" w:ascii="Times New Roman" w:hAnsi="Times New Roman"/>
            <w:color w:val="0000FF"/>
            <w:sz w:val="26"/>
            <w:szCs w:val="26"/>
            <w:u w:val="single"/>
            <w:lang w:val="ru-RU" w:eastAsia="ru-RU"/>
          </w:rPr>
          <w:t>http://www.gramma.ru/</w:t>
        </w:r>
      </w:hyperlink>
      <w:r>
        <w:rPr>
          <w:rFonts w:eastAsia="Times New Roman" w:cs="Times New Roman" w:ascii="Times New Roman" w:hAnsi="Times New Roman"/>
          <w:b/>
          <w:bCs/>
          <w:color w:val="000000"/>
          <w:sz w:val="26"/>
          <w:szCs w:val="26"/>
          <w:lang w:val="ru-RU" w:eastAsia="ru-RU"/>
        </w:rPr>
        <w:t> - </w:t>
      </w:r>
      <w:r>
        <w:rPr>
          <w:rFonts w:eastAsia="Times New Roman" w:cs="Times New Roman" w:ascii="Times New Roman" w:hAnsi="Times New Roman"/>
          <w:color w:val="000000"/>
          <w:sz w:val="26"/>
          <w:szCs w:val="26"/>
          <w:lang w:val="ru-RU" w:eastAsia="ru-RU"/>
        </w:rPr>
        <w:t>Пишем и говорим правильно: нормы современного русского языка. Помощь</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школьникам и абитуриентам. Деловые бумаги - правила оформления. Консультации по русскому</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языку и литературе, ответы на вопросы.</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hyperlink r:id="rId73">
        <w:r>
          <w:rPr>
            <w:rFonts w:eastAsia="Times New Roman" w:cs="Times New Roman" w:ascii="Times New Roman" w:hAnsi="Times New Roman"/>
            <w:color w:val="0000FF"/>
            <w:sz w:val="26"/>
            <w:szCs w:val="26"/>
            <w:u w:val="single"/>
            <w:lang w:val="ru-RU" w:eastAsia="ru-RU"/>
          </w:rPr>
          <w:t>http://vschool.km.ru/</w:t>
        </w:r>
      </w:hyperlink>
      <w:r>
        <w:rPr>
          <w:rFonts w:eastAsia="Times New Roman" w:cs="Times New Roman" w:ascii="Times New Roman" w:hAnsi="Times New Roman"/>
          <w:color w:val="000000"/>
          <w:sz w:val="26"/>
          <w:szCs w:val="26"/>
          <w:lang w:val="ru-RU" w:eastAsia="ru-RU"/>
        </w:rPr>
        <w:t> - виртуальная школа Кирилла и Мефодия (русский 5-6)</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74">
        <w:r>
          <w:rPr>
            <w:rFonts w:eastAsia="Times New Roman" w:cs="Times New Roman" w:ascii="Times New Roman" w:hAnsi="Times New Roman"/>
            <w:color w:val="0000FF"/>
            <w:sz w:val="26"/>
            <w:szCs w:val="26"/>
            <w:u w:val="single"/>
            <w:lang w:val="ru-RU" w:eastAsia="ru-RU"/>
          </w:rPr>
          <w:t>http://www.ug.ru/</w:t>
        </w:r>
      </w:hyperlink>
      <w:r>
        <w:rPr>
          <w:rFonts w:eastAsia="Times New Roman" w:cs="Times New Roman" w:ascii="Times New Roman" w:hAnsi="Times New Roman"/>
          <w:color w:val="000000"/>
          <w:sz w:val="26"/>
          <w:szCs w:val="26"/>
          <w:lang w:val="ru-RU" w:eastAsia="ru-RU"/>
        </w:rPr>
        <w:t> -«Учительская газета»</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75">
        <w:r>
          <w:rPr>
            <w:rFonts w:eastAsia="Times New Roman" w:cs="Times New Roman" w:ascii="Times New Roman" w:hAnsi="Times New Roman"/>
            <w:color w:val="0000FF"/>
            <w:sz w:val="26"/>
            <w:szCs w:val="26"/>
            <w:u w:val="single"/>
            <w:lang w:val="ru-RU" w:eastAsia="ru-RU"/>
          </w:rPr>
          <w:t>http://www.school.edu.ru/</w:t>
        </w:r>
      </w:hyperlink>
      <w:r>
        <w:rPr>
          <w:rFonts w:eastAsia="Times New Roman" w:cs="Times New Roman" w:ascii="Times New Roman" w:hAnsi="Times New Roman"/>
          <w:color w:val="000000"/>
          <w:sz w:val="26"/>
          <w:szCs w:val="26"/>
          <w:lang w:val="ru-RU" w:eastAsia="ru-RU"/>
        </w:rPr>
        <w:t> -Российский образовательный портал</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76">
        <w:r>
          <w:rPr>
            <w:rFonts w:eastAsia="Times New Roman" w:cs="Times New Roman" w:ascii="Times New Roman" w:hAnsi="Times New Roman"/>
            <w:color w:val="0000FF"/>
            <w:sz w:val="26"/>
            <w:szCs w:val="26"/>
            <w:u w:val="single"/>
            <w:lang w:val="ru-RU" w:eastAsia="ru-RU"/>
          </w:rPr>
          <w:t>http://school-sector.relarn.ru/</w:t>
        </w:r>
      </w:hyperlink>
      <w:r>
        <w:rPr>
          <w:rFonts w:eastAsia="Times New Roman" w:cs="Times New Roman" w:ascii="Times New Roman" w:hAnsi="Times New Roman"/>
          <w:color w:val="000000"/>
          <w:sz w:val="26"/>
          <w:szCs w:val="26"/>
          <w:lang w:val="ru-RU" w:eastAsia="ru-RU"/>
        </w:rPr>
        <w:t> -школьный сектор ассоциации РЕЛАРН</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77">
        <w:r>
          <w:rPr>
            <w:rFonts w:eastAsia="Times New Roman" w:cs="Times New Roman" w:ascii="Times New Roman" w:hAnsi="Times New Roman"/>
            <w:color w:val="0000FF"/>
            <w:sz w:val="26"/>
            <w:szCs w:val="26"/>
            <w:u w:val="single"/>
            <w:lang w:val="ru-RU" w:eastAsia="ru-RU"/>
          </w:rPr>
          <w:t>http://schools.techno.ru/</w:t>
        </w:r>
      </w:hyperlink>
      <w:r>
        <w:rPr>
          <w:rFonts w:eastAsia="Times New Roman" w:cs="Times New Roman" w:ascii="Times New Roman" w:hAnsi="Times New Roman"/>
          <w:color w:val="000000"/>
          <w:sz w:val="26"/>
          <w:szCs w:val="26"/>
          <w:lang w:val="ru-RU" w:eastAsia="ru-RU"/>
        </w:rPr>
        <w:t> - образовательный сервер «Школы в Интернет»</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78">
        <w:r>
          <w:rPr>
            <w:rFonts w:eastAsia="Times New Roman" w:cs="Times New Roman" w:ascii="Times New Roman" w:hAnsi="Times New Roman"/>
            <w:color w:val="0000FF"/>
            <w:sz w:val="26"/>
            <w:szCs w:val="26"/>
            <w:u w:val="single"/>
            <w:lang w:val="ru-RU" w:eastAsia="ru-RU"/>
          </w:rPr>
          <w:t>http://www.1september.ru/ru/</w:t>
        </w:r>
      </w:hyperlink>
      <w:r>
        <w:rPr>
          <w:rFonts w:eastAsia="Times New Roman" w:cs="Times New Roman" w:ascii="Times New Roman" w:hAnsi="Times New Roman"/>
          <w:color w:val="000000"/>
          <w:sz w:val="26"/>
          <w:szCs w:val="26"/>
          <w:lang w:val="ru-RU" w:eastAsia="ru-RU"/>
        </w:rPr>
        <w:t> - газета «Первое сентября»</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79">
        <w:r>
          <w:rPr>
            <w:rFonts w:eastAsia="Times New Roman" w:cs="Times New Roman" w:ascii="Times New Roman" w:hAnsi="Times New Roman"/>
            <w:color w:val="0000FF"/>
            <w:sz w:val="26"/>
            <w:szCs w:val="26"/>
            <w:u w:val="single"/>
            <w:lang w:val="ru-RU" w:eastAsia="ru-RU"/>
          </w:rPr>
          <w:t>http://all.edu.ru/</w:t>
        </w:r>
      </w:hyperlink>
      <w:r>
        <w:rPr>
          <w:rFonts w:eastAsia="Times New Roman" w:cs="Times New Roman" w:ascii="Times New Roman" w:hAnsi="Times New Roman"/>
          <w:color w:val="000000"/>
          <w:sz w:val="26"/>
          <w:szCs w:val="26"/>
          <w:lang w:val="ru-RU" w:eastAsia="ru-RU"/>
        </w:rPr>
        <w:t> - Все образование Интернета</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hyperlink r:id="rId80">
        <w:r>
          <w:rPr>
            <w:rFonts w:eastAsia="Times New Roman" w:cs="Times New Roman" w:ascii="Times New Roman" w:hAnsi="Times New Roman"/>
            <w:color w:val="0000FF"/>
            <w:sz w:val="26"/>
            <w:szCs w:val="26"/>
            <w:u w:val="single"/>
            <w:lang w:val="ru-RU" w:eastAsia="ru-RU"/>
          </w:rPr>
          <w:t>http://www.mediaterra.ru/ruslang/</w:t>
        </w:r>
      </w:hyperlink>
      <w:r>
        <w:rPr>
          <w:rFonts w:eastAsia="Times New Roman" w:cs="Times New Roman" w:ascii="Times New Roman" w:hAnsi="Times New Roman"/>
          <w:color w:val="000000"/>
          <w:sz w:val="26"/>
          <w:szCs w:val="26"/>
          <w:lang w:val="ru-RU" w:eastAsia="ru-RU"/>
        </w:rPr>
        <w:t> - теория и практика русской орфографии и пунктуации</w:t>
      </w:r>
    </w:p>
    <w:p>
      <w:pPr>
        <w:pStyle w:val="Normal"/>
        <w:shd w:val="clear" w:color="auto" w:fill="FFFFFF"/>
        <w:spacing w:lineRule="auto" w:line="240" w:before="0" w:after="0"/>
        <w:jc w:val="both"/>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Международная ассоциация преподавателей русского языка и литературы </w:t>
      </w:r>
      <w:hyperlink r:id="rId81">
        <w:r>
          <w:rPr>
            <w:rFonts w:eastAsia="Times New Roman" w:cs="Times New Roman" w:ascii="Times New Roman" w:hAnsi="Times New Roman"/>
            <w:color w:val="0000FF"/>
            <w:sz w:val="26"/>
            <w:szCs w:val="26"/>
            <w:u w:val="single"/>
            <w:lang w:val="ru-RU" w:eastAsia="ru-RU"/>
          </w:rPr>
          <w:t>http://www.mapryal.org/</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Навигатор. Грамота.ру </w:t>
      </w:r>
      <w:hyperlink r:id="rId82">
        <w:r>
          <w:rPr>
            <w:rFonts w:eastAsia="Times New Roman" w:cs="Times New Roman" w:ascii="Times New Roman" w:hAnsi="Times New Roman"/>
            <w:color w:val="0000FF"/>
            <w:sz w:val="26"/>
            <w:szCs w:val="26"/>
            <w:u w:val="single"/>
            <w:lang w:val="ru-RU" w:eastAsia="ru-RU"/>
          </w:rPr>
          <w:t>http://www.navigator.gramota.ru/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Новый словарь русского язык </w:t>
      </w:r>
      <w:hyperlink r:id="rId83">
        <w:r>
          <w:rPr>
            <w:rFonts w:eastAsia="Times New Roman" w:cs="Times New Roman" w:ascii="Times New Roman" w:hAnsi="Times New Roman"/>
            <w:color w:val="0000FF"/>
            <w:sz w:val="26"/>
            <w:szCs w:val="26"/>
            <w:u w:val="single"/>
            <w:lang w:val="ru-RU" w:eastAsia="ru-RU"/>
          </w:rPr>
          <w:t>http://www.rubricon.ru/nsr_1.asp</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Опорный орфографический компакт по русскому языку (пособие по орфографии) </w:t>
      </w:r>
      <w:hyperlink r:id="rId84">
        <w:r>
          <w:rPr>
            <w:rFonts w:eastAsia="Times New Roman" w:cs="Times New Roman" w:ascii="Times New Roman" w:hAnsi="Times New Roman"/>
            <w:color w:val="0000FF"/>
            <w:sz w:val="26"/>
            <w:szCs w:val="26"/>
            <w:u w:val="single"/>
            <w:lang w:val="ru-RU" w:eastAsia="ru-RU"/>
          </w:rPr>
          <w:t>http://yamal.org/ook/</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Русский филологический портал </w:t>
      </w:r>
      <w:hyperlink r:id="rId85">
        <w:r>
          <w:rPr>
            <w:rFonts w:eastAsia="Times New Roman" w:cs="Times New Roman" w:ascii="Times New Roman" w:hAnsi="Times New Roman"/>
            <w:color w:val="0000FF"/>
            <w:sz w:val="26"/>
            <w:szCs w:val="26"/>
            <w:u w:val="single"/>
            <w:lang w:val="ru-RU" w:eastAsia="ru-RU"/>
          </w:rPr>
          <w:t>http://www.philology.ru/default.htm</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Русский язык и культура речи </w:t>
      </w:r>
      <w:hyperlink r:id="rId86">
        <w:r>
          <w:rPr>
            <w:rFonts w:eastAsia="Times New Roman" w:cs="Times New Roman" w:ascii="Times New Roman" w:hAnsi="Times New Roman"/>
            <w:color w:val="0000FF"/>
            <w:sz w:val="26"/>
            <w:szCs w:val="26"/>
            <w:u w:val="single"/>
            <w:lang w:val="ru-RU" w:eastAsia="ru-RU"/>
          </w:rPr>
          <w:t>http://www.sibupk.nsk.su/Public/Chairs/c_foreign/Russian/kr_rus.htm#4</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Самый полный словарь сокращений русского языка </w:t>
      </w:r>
      <w:hyperlink r:id="rId87">
        <w:r>
          <w:rPr>
            <w:rFonts w:eastAsia="Times New Roman" w:cs="Times New Roman" w:ascii="Times New Roman" w:hAnsi="Times New Roman"/>
            <w:color w:val="0000FF"/>
            <w:sz w:val="26"/>
            <w:szCs w:val="26"/>
            <w:u w:val="single"/>
            <w:lang w:val="ru-RU" w:eastAsia="ru-RU"/>
          </w:rPr>
          <w:t>http://www.sokr.ru/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Словарь русских фамилий </w:t>
      </w:r>
      <w:hyperlink r:id="rId88">
        <w:r>
          <w:rPr>
            <w:rFonts w:eastAsia="Times New Roman" w:cs="Times New Roman" w:ascii="Times New Roman" w:hAnsi="Times New Roman"/>
            <w:color w:val="0000FF"/>
            <w:sz w:val="26"/>
            <w:szCs w:val="26"/>
            <w:u w:val="single"/>
            <w:lang w:val="ru-RU" w:eastAsia="ru-RU"/>
          </w:rPr>
          <w:t>http://www.rusfam.ru/</w:t>
        </w:r>
      </w:hyperlink>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Толковый словарь русского языка </w:t>
      </w:r>
      <w:hyperlink r:id="rId89">
        <w:r>
          <w:rPr>
            <w:rFonts w:eastAsia="Times New Roman" w:cs="Times New Roman" w:ascii="Times New Roman" w:hAnsi="Times New Roman"/>
            <w:color w:val="0000FF"/>
            <w:sz w:val="26"/>
            <w:szCs w:val="26"/>
            <w:u w:val="single"/>
            <w:lang w:val="ru-RU" w:eastAsia="ru-RU"/>
          </w:rPr>
          <w:t>http://www.megakm.ru/ojigov/</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Ярославский институт развития образования. Дистанционная поддержка учителей-словесников</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90">
        <w:r>
          <w:rPr>
            <w:rFonts w:eastAsia="Times New Roman" w:cs="Times New Roman" w:ascii="Times New Roman" w:hAnsi="Times New Roman"/>
            <w:color w:val="0000FF"/>
            <w:sz w:val="26"/>
            <w:szCs w:val="26"/>
            <w:u w:val="single"/>
            <w:lang w:val="ru-RU" w:eastAsia="ru-RU"/>
          </w:rPr>
          <w:t>http://www.iro.yar.ru:8101/resource/distant/russian_language/index3.htm</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Тесты по русскому языку (на ОС "Шопен") </w:t>
      </w:r>
      <w:hyperlink r:id="rId91">
        <w:r>
          <w:rPr>
            <w:rFonts w:eastAsia="Times New Roman" w:cs="Times New Roman" w:ascii="Times New Roman" w:hAnsi="Times New Roman"/>
            <w:color w:val="0000FF"/>
            <w:sz w:val="26"/>
            <w:szCs w:val="26"/>
            <w:u w:val="single"/>
            <w:lang w:val="ru-RU" w:eastAsia="ru-RU"/>
          </w:rPr>
          <w:t>http://altnet.ru/%7Emcsmall/cat_ru.htm</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Основные правила грамматики русского языка </w:t>
      </w:r>
      <w:hyperlink r:id="rId92">
        <w:r>
          <w:rPr>
            <w:rFonts w:eastAsia="Times New Roman" w:cs="Times New Roman" w:ascii="Times New Roman" w:hAnsi="Times New Roman"/>
            <w:color w:val="0000FF"/>
            <w:sz w:val="26"/>
            <w:szCs w:val="26"/>
            <w:u w:val="single"/>
            <w:lang w:val="ru-RU" w:eastAsia="ru-RU"/>
          </w:rPr>
          <w:t>http://www.ipmce.su/~lib/osn_prav.html</w:t>
        </w:r>
      </w:hyperlink>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Урок. Русский язык для школьников и преподавателей </w:t>
      </w:r>
      <w:hyperlink r:id="rId93">
        <w:r>
          <w:rPr>
            <w:rFonts w:eastAsia="Times New Roman" w:cs="Times New Roman" w:ascii="Times New Roman" w:hAnsi="Times New Roman"/>
            <w:color w:val="0000FF"/>
            <w:sz w:val="26"/>
            <w:szCs w:val="26"/>
            <w:u w:val="single"/>
            <w:lang w:val="ru-RU" w:eastAsia="ru-RU"/>
          </w:rPr>
          <w:t>http://urok.hut.ru/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Толковый словарь В.И. Даля  </w:t>
      </w:r>
      <w:hyperlink r:id="rId94">
        <w:r>
          <w:rPr>
            <w:rFonts w:eastAsia="Times New Roman" w:cs="Times New Roman" w:ascii="Times New Roman" w:hAnsi="Times New Roman"/>
            <w:color w:val="0000FF"/>
            <w:sz w:val="26"/>
            <w:szCs w:val="26"/>
            <w:u w:val="single"/>
            <w:lang w:val="ru-RU" w:eastAsia="ru-RU"/>
          </w:rPr>
          <w:t>http://www.slova.ru/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Русские словари. Служба русского языка </w:t>
      </w:r>
      <w:hyperlink r:id="rId95">
        <w:r>
          <w:rPr>
            <w:rFonts w:eastAsia="Times New Roman" w:cs="Times New Roman" w:ascii="Times New Roman" w:hAnsi="Times New Roman"/>
            <w:color w:val="0000FF"/>
            <w:sz w:val="26"/>
            <w:szCs w:val="26"/>
            <w:u w:val="single"/>
            <w:lang w:val="ru-RU" w:eastAsia="ru-RU"/>
          </w:rPr>
          <w:t>http://www.slovari.ru/lang/ru/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Словарь-справочник русского языка </w:t>
      </w:r>
      <w:hyperlink r:id="rId96">
        <w:r>
          <w:rPr>
            <w:rFonts w:eastAsia="Times New Roman" w:cs="Times New Roman" w:ascii="Times New Roman" w:hAnsi="Times New Roman"/>
            <w:color w:val="0000FF"/>
            <w:sz w:val="26"/>
            <w:szCs w:val="26"/>
            <w:u w:val="single"/>
            <w:lang w:val="ru-RU" w:eastAsia="ru-RU"/>
          </w:rPr>
          <w:t>http://slovar.boom.ru/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Репетитор </w:t>
      </w:r>
      <w:hyperlink r:id="rId97">
        <w:r>
          <w:rPr>
            <w:rFonts w:eastAsia="Times New Roman" w:cs="Times New Roman" w:ascii="Times New Roman" w:hAnsi="Times New Roman"/>
            <w:color w:val="0000FF"/>
            <w:sz w:val="26"/>
            <w:szCs w:val="26"/>
            <w:u w:val="single"/>
            <w:lang w:val="ru-RU" w:eastAsia="ru-RU"/>
          </w:rPr>
          <w:t>http://www.repetitor.h1.ru/programms.html</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Знаете слово? </w:t>
      </w:r>
      <w:hyperlink r:id="rId98">
        <w:r>
          <w:rPr>
            <w:rFonts w:eastAsia="Times New Roman" w:cs="Times New Roman" w:ascii="Times New Roman" w:hAnsi="Times New Roman"/>
            <w:color w:val="0000FF"/>
            <w:sz w:val="26"/>
            <w:szCs w:val="26"/>
            <w:u w:val="single"/>
            <w:lang w:val="ru-RU" w:eastAsia="ru-RU"/>
          </w:rPr>
          <w:t>http://mech.math.msu.su/~apentus/znaete/</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Русский язык. Тест-экзамены, 9-11 классы </w:t>
      </w:r>
      <w:hyperlink r:id="rId99">
        <w:r>
          <w:rPr>
            <w:rFonts w:eastAsia="Times New Roman" w:cs="Times New Roman" w:ascii="Times New Roman" w:hAnsi="Times New Roman"/>
            <w:color w:val="0000FF"/>
            <w:sz w:val="26"/>
            <w:szCs w:val="26"/>
            <w:u w:val="single"/>
            <w:lang w:val="ru-RU" w:eastAsia="ru-RU"/>
          </w:rPr>
          <w:t>http://main.emc.spb.ru/Staff/KNV/otvet/russian/RUS11.HTM</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Говорим по-русски! </w:t>
      </w:r>
      <w:hyperlink r:id="rId100">
        <w:r>
          <w:rPr>
            <w:rFonts w:eastAsia="Times New Roman" w:cs="Times New Roman" w:ascii="Times New Roman" w:hAnsi="Times New Roman"/>
            <w:color w:val="0000FF"/>
            <w:sz w:val="26"/>
            <w:szCs w:val="26"/>
            <w:u w:val="single"/>
            <w:lang w:val="ru-RU" w:eastAsia="ru-RU"/>
          </w:rPr>
          <w:t>http://www.echo.msk.ru/headings/speakrus.html</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Словесник </w:t>
      </w:r>
      <w:hyperlink r:id="rId101">
        <w:r>
          <w:rPr>
            <w:rFonts w:eastAsia="Times New Roman" w:cs="Times New Roman" w:ascii="Times New Roman" w:hAnsi="Times New Roman"/>
            <w:color w:val="0000FF"/>
            <w:sz w:val="26"/>
            <w:szCs w:val="26"/>
            <w:u w:val="single"/>
            <w:lang w:val="ru-RU" w:eastAsia="ru-RU"/>
          </w:rPr>
          <w:t>http://slovesnik-oka.narod.ru/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Русское письмо </w:t>
      </w:r>
      <w:hyperlink r:id="rId102">
        <w:r>
          <w:rPr>
            <w:rFonts w:eastAsia="Times New Roman" w:cs="Times New Roman" w:ascii="Times New Roman" w:hAnsi="Times New Roman"/>
            <w:color w:val="0000FF"/>
            <w:sz w:val="26"/>
            <w:szCs w:val="26"/>
            <w:u w:val="single"/>
            <w:lang w:val="ru-RU" w:eastAsia="ru-RU"/>
          </w:rPr>
          <w:t>http://character.webzone.ru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Ономастикон. Русские фамилии </w:t>
      </w:r>
      <w:hyperlink r:id="rId103">
        <w:r>
          <w:rPr>
            <w:rFonts w:eastAsia="Times New Roman" w:cs="Times New Roman" w:ascii="Times New Roman" w:hAnsi="Times New Roman"/>
            <w:color w:val="0000FF"/>
            <w:sz w:val="26"/>
            <w:szCs w:val="26"/>
            <w:u w:val="single"/>
            <w:lang w:val="ru-RU" w:eastAsia="ru-RU"/>
          </w:rPr>
          <w:t>http://express.irk.ru/1000/fam/index.htm</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Словесник </w:t>
      </w:r>
      <w:hyperlink r:id="rId104">
        <w:r>
          <w:rPr>
            <w:rFonts w:eastAsia="Times New Roman" w:cs="Times New Roman" w:ascii="Times New Roman" w:hAnsi="Times New Roman"/>
            <w:color w:val="0000FF"/>
            <w:sz w:val="26"/>
            <w:szCs w:val="26"/>
            <w:u w:val="single"/>
            <w:lang w:val="ru-RU" w:eastAsia="ru-RU"/>
          </w:rPr>
          <w:t>http://www.slovesnik.ru</w:t>
        </w:r>
      </w:hyperlink>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Тесты по русскому языку </w:t>
      </w:r>
      <w:hyperlink r:id="rId105">
        <w:r>
          <w:rPr>
            <w:rFonts w:eastAsia="Times New Roman" w:cs="Times New Roman" w:ascii="Times New Roman" w:hAnsi="Times New Roman"/>
            <w:color w:val="0000FF"/>
            <w:sz w:val="26"/>
            <w:szCs w:val="26"/>
            <w:u w:val="single"/>
            <w:lang w:val="ru-RU" w:eastAsia="ru-RU"/>
          </w:rPr>
          <w:t>http://likbez.spb.ru/tests/</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Дистанционная поддержка учителей-словесников</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hyperlink r:id="rId106">
        <w:r>
          <w:rPr>
            <w:rFonts w:eastAsia="Times New Roman" w:cs="Times New Roman" w:ascii="Times New Roman" w:hAnsi="Times New Roman"/>
            <w:color w:val="0000FF"/>
            <w:sz w:val="26"/>
            <w:szCs w:val="26"/>
            <w:u w:val="single"/>
            <w:lang w:val="ru-RU" w:eastAsia="ru-RU"/>
          </w:rPr>
          <w:t>http://www.ipk.edu.yar.ru/resource/distant/russian_language/index3.htm</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Культура письменной речи </w:t>
      </w:r>
      <w:hyperlink r:id="rId107">
        <w:r>
          <w:rPr>
            <w:rFonts w:eastAsia="Times New Roman" w:cs="Times New Roman" w:ascii="Times New Roman" w:hAnsi="Times New Roman"/>
            <w:color w:val="0000FF"/>
            <w:sz w:val="26"/>
            <w:szCs w:val="26"/>
            <w:u w:val="single"/>
            <w:lang w:val="ru-RU" w:eastAsia="ru-RU"/>
          </w:rPr>
          <w:t>http://likbez.h1.ru/</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Русское слово </w:t>
      </w:r>
      <w:hyperlink r:id="rId108">
        <w:r>
          <w:rPr>
            <w:rFonts w:eastAsia="Times New Roman" w:cs="Times New Roman" w:ascii="Times New Roman" w:hAnsi="Times New Roman"/>
            <w:color w:val="0000FF"/>
            <w:sz w:val="26"/>
            <w:szCs w:val="26"/>
            <w:u w:val="single"/>
            <w:lang w:val="ru-RU" w:eastAsia="ru-RU"/>
          </w:rPr>
          <w:t>http://www.rusword.com.ua</w:t>
        </w:r>
      </w:hyperlink>
      <w:r>
        <w:rPr>
          <w:rFonts w:eastAsia="Times New Roman" w:cs="Arial" w:ascii="Arial" w:hAnsi="Arial"/>
          <w:color w:val="000000"/>
          <w:sz w:val="26"/>
          <w:szCs w:val="26"/>
          <w:lang w:val="ru-RU" w:eastAsia="ru-RU"/>
        </w:rPr>
        <w:t> </w:t>
      </w:r>
    </w:p>
    <w:p>
      <w:p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Правила русской орфографии и пунктуации </w:t>
      </w:r>
      <w:hyperlink r:id="rId109">
        <w:r>
          <w:rPr>
            <w:rFonts w:eastAsia="Times New Roman" w:cs="Times New Roman" w:ascii="Times New Roman" w:hAnsi="Times New Roman"/>
            <w:color w:val="0000FF"/>
            <w:sz w:val="26"/>
            <w:szCs w:val="26"/>
            <w:u w:val="single"/>
            <w:lang w:val="ru-RU" w:eastAsia="ru-RU"/>
          </w:rPr>
          <w:t>http://www.anriintern.com/rus/orfpun/main.htm</w:t>
        </w:r>
      </w:hyperlink>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hd w:val="clear" w:color="auto" w:fill="FFFFFF"/>
        <w:spacing w:lineRule="auto" w:line="240" w:before="0" w:after="0"/>
        <w:rPr>
          <w:rFonts w:ascii="Times New Roman" w:hAnsi="Times New Roman" w:eastAsia="Times New Roman" w:cs="Times New Roman"/>
          <w:color w:val="000000"/>
          <w:sz w:val="24"/>
          <w:szCs w:val="24"/>
          <w:lang w:val="ru-RU" w:eastAsia="ru-RU"/>
        </w:rPr>
      </w:pPr>
      <w:r>
        <w:rPr>
          <w:rFonts w:eastAsia="Times New Roman" w:cs="Times New Roman" w:ascii="Times New Roman" w:hAnsi="Times New Roman"/>
          <w:color w:val="000000"/>
          <w:sz w:val="26"/>
          <w:szCs w:val="26"/>
          <w:lang w:val="ru-RU" w:eastAsia="ru-RU"/>
        </w:rPr>
        <w:t>Тесты по пунктуации </w:t>
      </w:r>
      <w:hyperlink r:id="rId110">
        <w:r>
          <w:rPr>
            <w:rFonts w:eastAsia="Times New Roman" w:cs="Times New Roman" w:ascii="Times New Roman" w:hAnsi="Times New Roman"/>
            <w:color w:val="0000FF"/>
            <w:sz w:val="26"/>
            <w:szCs w:val="26"/>
            <w:u w:val="single"/>
            <w:lang w:val="ru-RU" w:eastAsia="ru-RU"/>
          </w:rPr>
          <w:t>http://repetitor.1c.ru/online/disp.asp?2</w:t>
        </w:r>
      </w:hyperlink>
      <w:bookmarkStart w:id="14" w:name="block-22092728"/>
      <w:bookmarkEnd w:id="14"/>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 w:name="Arial">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069"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Strong" w:semiHidden="0" w:unhideWhenUsed="0"/>
    <w:lsdException w:name="Emphasis" w:uiPriority="20" w:semiHidden="0" w:unhideWhenUsed="0" w:qFormat="1"/>
    <w:lsdException w:name="Table Grid" w:uiPriority="5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character" w:styleId="C1" w:customStyle="1">
    <w:name w:val="c1"/>
    <w:basedOn w:val="DefaultParagraphFont"/>
    <w:qFormat/>
    <w:rsid w:val="00015b94"/>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paragraph" w:styleId="C85" w:customStyle="1">
    <w:name w:val="c85"/>
    <w:basedOn w:val="Normal"/>
    <w:qFormat/>
    <w:rsid w:val="00015b94"/>
    <w:pPr>
      <w:spacing w:lineRule="auto" w:line="240" w:beforeAutospacing="1" w:afterAutospacing="1"/>
    </w:pPr>
    <w:rPr>
      <w:rFonts w:ascii="Times New Roman" w:hAnsi="Times New Roman" w:eastAsia="Times New Roman" w:cs="Times New Roman"/>
      <w:sz w:val="24"/>
      <w:szCs w:val="24"/>
      <w:lang w:val="ru-RU" w:eastAsia="ru-RU"/>
    </w:rPr>
  </w:style>
  <w:style w:type="paragraph" w:styleId="C37" w:customStyle="1">
    <w:name w:val="c37"/>
    <w:basedOn w:val="Normal"/>
    <w:qFormat/>
    <w:rsid w:val="00015b94"/>
    <w:pPr>
      <w:spacing w:lineRule="auto" w:line="240" w:beforeAutospacing="1" w:afterAutospacing="1"/>
    </w:pPr>
    <w:rPr>
      <w:rFonts w:ascii="Times New Roman" w:hAnsi="Times New Roman" w:eastAsia="Times New Roman" w:cs="Times New Roman"/>
      <w:sz w:val="24"/>
      <w:szCs w:val="24"/>
      <w:lang w:val="ru-RU"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m.edsoo.ru/7f41bacc" TargetMode="External"/><Relationship Id="rId3" Type="http://schemas.openxmlformats.org/officeDocument/2006/relationships/hyperlink" Target="https://m.edsoo.ru/7f41bacc" TargetMode="External"/><Relationship Id="rId4" Type="http://schemas.openxmlformats.org/officeDocument/2006/relationships/hyperlink" Target="https://m.edsoo.ru/7f41bacc" TargetMode="External"/><Relationship Id="rId5" Type="http://schemas.openxmlformats.org/officeDocument/2006/relationships/hyperlink" Target="https://m.edsoo.ru/7f41bacc" TargetMode="External"/><Relationship Id="rId6" Type="http://schemas.openxmlformats.org/officeDocument/2006/relationships/hyperlink" Target="https://m.edsoo.ru/7f41bacc" TargetMode="External"/><Relationship Id="rId7" Type="http://schemas.openxmlformats.org/officeDocument/2006/relationships/hyperlink" Target="https://m.edsoo.ru/7f41bacc" TargetMode="External"/><Relationship Id="rId8" Type="http://schemas.openxmlformats.org/officeDocument/2006/relationships/hyperlink" Target="https://m.edsoo.ru/7f41bacc" TargetMode="External"/><Relationship Id="rId9" Type="http://schemas.openxmlformats.org/officeDocument/2006/relationships/hyperlink" Target="https://m.edsoo.ru/7f41bacc" TargetMode="External"/><Relationship Id="rId10" Type="http://schemas.openxmlformats.org/officeDocument/2006/relationships/hyperlink" Target="https://m.edsoo.ru/7f41bacc" TargetMode="External"/><Relationship Id="rId11" Type="http://schemas.openxmlformats.org/officeDocument/2006/relationships/hyperlink" Target="https://m.edsoo.ru/7f41bacc" TargetMode="External"/><Relationship Id="rId12" Type="http://schemas.openxmlformats.org/officeDocument/2006/relationships/hyperlink" Target="https://m.edsoo.ru/7f41bacc" TargetMode="External"/><Relationship Id="rId13" Type="http://schemas.openxmlformats.org/officeDocument/2006/relationships/hyperlink" Target="https://m.edsoo.ru/7f41bacc" TargetMode="External"/><Relationship Id="rId14" Type="http://schemas.openxmlformats.org/officeDocument/2006/relationships/hyperlink" Target="https://m.edsoo.ru/7f41bacc" TargetMode="External"/><Relationship Id="rId15" Type="http://schemas.openxmlformats.org/officeDocument/2006/relationships/hyperlink" Target="https://m.edsoo.ru/7f41bacc" TargetMode="External"/><Relationship Id="rId16" Type="http://schemas.openxmlformats.org/officeDocument/2006/relationships/hyperlink" Target="https://m.edsoo.ru/7f41bacc" TargetMode="External"/><Relationship Id="rId17" Type="http://schemas.openxmlformats.org/officeDocument/2006/relationships/hyperlink" Target="https://m.edsoo.ru/7f41bacc" TargetMode="External"/><Relationship Id="rId18" Type="http://schemas.openxmlformats.org/officeDocument/2006/relationships/hyperlink" Target="https://m.edsoo.ru/7f41bacc" TargetMode="External"/><Relationship Id="rId19" Type="http://schemas.openxmlformats.org/officeDocument/2006/relationships/hyperlink" Target="https://m.edsoo.ru/7f41bacc" TargetMode="External"/><Relationship Id="rId20" Type="http://schemas.openxmlformats.org/officeDocument/2006/relationships/hyperlink" Target="https://m.edsoo.ru/7f41bacc" TargetMode="External"/><Relationship Id="rId21" Type="http://schemas.openxmlformats.org/officeDocument/2006/relationships/hyperlink" Target="https://m.edsoo.ru/7f41bacc" TargetMode="External"/><Relationship Id="rId22" Type="http://schemas.openxmlformats.org/officeDocument/2006/relationships/hyperlink" Target="https://m.edsoo.ru/7f41bacc" TargetMode="External"/><Relationship Id="rId23" Type="http://schemas.openxmlformats.org/officeDocument/2006/relationships/hyperlink" Target="https://m.edsoo.ru/7f41bacc" TargetMode="External"/><Relationship Id="rId24" Type="http://schemas.openxmlformats.org/officeDocument/2006/relationships/hyperlink" Target="https://m.edsoo.ru/7f41bacc" TargetMode="External"/><Relationship Id="rId25" Type="http://schemas.openxmlformats.org/officeDocument/2006/relationships/hyperlink" Target="https://m.edsoo.ru/7f41bacc" TargetMode="External"/><Relationship Id="rId26" Type="http://schemas.openxmlformats.org/officeDocument/2006/relationships/hyperlink" Target="https://m.edsoo.ru/7f41bacc" TargetMode="External"/><Relationship Id="rId27" Type="http://schemas.openxmlformats.org/officeDocument/2006/relationships/hyperlink" Target="https://m.edsoo.ru/7f41bacc" TargetMode="External"/><Relationship Id="rId28" Type="http://schemas.openxmlformats.org/officeDocument/2006/relationships/hyperlink" Target="https://m.edsoo.ru/7f41bacc" TargetMode="External"/><Relationship Id="rId29" Type="http://schemas.openxmlformats.org/officeDocument/2006/relationships/hyperlink" Target="https://m.edsoo.ru/7f41bacc" TargetMode="External"/><Relationship Id="rId30" Type="http://schemas.openxmlformats.org/officeDocument/2006/relationships/hyperlink" Target="https://m.edsoo.ru/7f41bacc" TargetMode="External"/><Relationship Id="rId31" Type="http://schemas.openxmlformats.org/officeDocument/2006/relationships/hyperlink" Target="https://m.edsoo.ru/7f41bacc" TargetMode="External"/><Relationship Id="rId32" Type="http://schemas.openxmlformats.org/officeDocument/2006/relationships/hyperlink" Target="https://m.edsoo.ru/7f41bacc" TargetMode="External"/><Relationship Id="rId33" Type="http://schemas.openxmlformats.org/officeDocument/2006/relationships/hyperlink" Target="https://m.edsoo.ru/7f41bacc" TargetMode="External"/><Relationship Id="rId34" Type="http://schemas.openxmlformats.org/officeDocument/2006/relationships/hyperlink" Target="https://m.edsoo.ru/7f41bacc" TargetMode="External"/><Relationship Id="rId35" Type="http://schemas.openxmlformats.org/officeDocument/2006/relationships/hyperlink" Target="https://m.edsoo.ru/7f41bacc" TargetMode="External"/><Relationship Id="rId36" Type="http://schemas.openxmlformats.org/officeDocument/2006/relationships/hyperlink" Target="https://m.edsoo.ru/7f41bacc" TargetMode="External"/><Relationship Id="rId37" Type="http://schemas.openxmlformats.org/officeDocument/2006/relationships/hyperlink" Target="https://m.edsoo.ru/7f41bacc" TargetMode="External"/><Relationship Id="rId38" Type="http://schemas.openxmlformats.org/officeDocument/2006/relationships/hyperlink" Target="https://m.edsoo.ru/7f41bacc" TargetMode="External"/><Relationship Id="rId39" Type="http://schemas.openxmlformats.org/officeDocument/2006/relationships/hyperlink" Target="https://m.edsoo.ru/7f41bacc" TargetMode="External"/><Relationship Id="rId40" Type="http://schemas.openxmlformats.org/officeDocument/2006/relationships/hyperlink" Target="https://m.edsoo.ru/7f41c7e2" TargetMode="External"/><Relationship Id="rId41" Type="http://schemas.openxmlformats.org/officeDocument/2006/relationships/hyperlink" Target="https://m.edsoo.ru/7f41c7e2" TargetMode="External"/><Relationship Id="rId42" Type="http://schemas.openxmlformats.org/officeDocument/2006/relationships/hyperlink" Target="https://m.edsoo.ru/7f41c7e2" TargetMode="External"/><Relationship Id="rId43" Type="http://schemas.openxmlformats.org/officeDocument/2006/relationships/hyperlink" Target="https://m.edsoo.ru/7f41c7e2" TargetMode="External"/><Relationship Id="rId44" Type="http://schemas.openxmlformats.org/officeDocument/2006/relationships/hyperlink" Target="https://m.edsoo.ru/7f41c7e2" TargetMode="External"/><Relationship Id="rId45" Type="http://schemas.openxmlformats.org/officeDocument/2006/relationships/hyperlink" Target="https://m.edsoo.ru/7f41c7e2" TargetMode="External"/><Relationship Id="rId46" Type="http://schemas.openxmlformats.org/officeDocument/2006/relationships/hyperlink" Target="https://m.edsoo.ru/7f41c7e2" TargetMode="External"/><Relationship Id="rId47" Type="http://schemas.openxmlformats.org/officeDocument/2006/relationships/hyperlink" Target="https://m.edsoo.ru/7f41c7e2" TargetMode="External"/><Relationship Id="rId48" Type="http://schemas.openxmlformats.org/officeDocument/2006/relationships/hyperlink" Target="https://m.edsoo.ru/7f41c7e2" TargetMode="External"/><Relationship Id="rId49" Type="http://schemas.openxmlformats.org/officeDocument/2006/relationships/hyperlink" Target="https://m.edsoo.ru/7f41c7e2" TargetMode="External"/><Relationship Id="rId50" Type="http://schemas.openxmlformats.org/officeDocument/2006/relationships/hyperlink" Target="https://m.edsoo.ru/7f41c7e2" TargetMode="External"/><Relationship Id="rId51" Type="http://schemas.openxmlformats.org/officeDocument/2006/relationships/hyperlink" Target="https://m.edsoo.ru/7f41c7e2" TargetMode="External"/><Relationship Id="rId52" Type="http://schemas.openxmlformats.org/officeDocument/2006/relationships/hyperlink" Target="https://m.edsoo.ru/7f41c7e2" TargetMode="External"/><Relationship Id="rId53" Type="http://schemas.openxmlformats.org/officeDocument/2006/relationships/hyperlink" Target="https://m.edsoo.ru/7f41c7e2" TargetMode="External"/><Relationship Id="rId54" Type="http://schemas.openxmlformats.org/officeDocument/2006/relationships/hyperlink" Target="https://m.edsoo.ru/7f41c7e2" TargetMode="External"/><Relationship Id="rId55" Type="http://schemas.openxmlformats.org/officeDocument/2006/relationships/hyperlink" Target="https://m.edsoo.ru/7f41c7e2" TargetMode="External"/><Relationship Id="rId56" Type="http://schemas.openxmlformats.org/officeDocument/2006/relationships/hyperlink" Target="https://m.edsoo.ru/7f41c7e2" TargetMode="External"/><Relationship Id="rId57" Type="http://schemas.openxmlformats.org/officeDocument/2006/relationships/hyperlink" Target="https://m.edsoo.ru/7f41c7e2" TargetMode="External"/><Relationship Id="rId58" Type="http://schemas.openxmlformats.org/officeDocument/2006/relationships/hyperlink" Target="https://m.edsoo.ru/7f41c7e2" TargetMode="External"/><Relationship Id="rId59" Type="http://schemas.openxmlformats.org/officeDocument/2006/relationships/hyperlink" Target="https://m.edsoo.ru/7f41c7e2" TargetMode="External"/><Relationship Id="rId60" Type="http://schemas.openxmlformats.org/officeDocument/2006/relationships/hyperlink" Target="https://m.edsoo.ru/7f41c7e2" TargetMode="External"/><Relationship Id="rId61" Type="http://schemas.openxmlformats.org/officeDocument/2006/relationships/hyperlink" Target="https://m.edsoo.ru/7f41c7e2" TargetMode="External"/><Relationship Id="rId62" Type="http://schemas.openxmlformats.org/officeDocument/2006/relationships/hyperlink" Target="https://m.edsoo.ru/7f41c7e2" TargetMode="External"/><Relationship Id="rId63" Type="http://schemas.openxmlformats.org/officeDocument/2006/relationships/hyperlink" Target="https://m.edsoo.ru/7f41c7e2" TargetMode="External"/><Relationship Id="rId64" Type="http://schemas.openxmlformats.org/officeDocument/2006/relationships/hyperlink" Target="https://m.edsoo.ru/7f41c7e2" TargetMode="External"/><Relationship Id="rId65" Type="http://schemas.openxmlformats.org/officeDocument/2006/relationships/hyperlink" Target="https://m.edsoo.ru/7f41c7e2" TargetMode="External"/><Relationship Id="rId66" Type="http://schemas.openxmlformats.org/officeDocument/2006/relationships/hyperlink" Target="https://m.edsoo.ru/7f41c7e2" TargetMode="External"/><Relationship Id="rId67" Type="http://schemas.openxmlformats.org/officeDocument/2006/relationships/hyperlink" Target="https://m.edsoo.ru/7f41c7e2" TargetMode="External"/><Relationship Id="rId68" Type="http://schemas.openxmlformats.org/officeDocument/2006/relationships/hyperlink" Target="https://m.edsoo.ru/7f41c7e2" TargetMode="External"/><Relationship Id="rId69" Type="http://schemas.openxmlformats.org/officeDocument/2006/relationships/hyperlink" Target="https://www.google.com/url?q=http://www.9151394.ru/&amp;sa=D&amp;ust=1601832940611000&amp;usg=AOvVaw1EpZAL3hXvxjSr7BMva57R" TargetMode="External"/><Relationship Id="rId70" Type="http://schemas.openxmlformats.org/officeDocument/2006/relationships/hyperlink" Target="https://www.google.com/url?q=http://repetitor.1c.ru/&amp;sa=D&amp;ust=1601832940612000&amp;usg=AOvVaw0QzOSWWdBn81ihlMl1U7I7" TargetMode="External"/><Relationship Id="rId71" Type="http://schemas.openxmlformats.org/officeDocument/2006/relationships/hyperlink" Target="https://www.google.com/url?q=http://www.gramota.ru/-&amp;sa=D&amp;ust=1601832940612000&amp;usg=AOvVaw0fhN-bi82lau_yTrMgPJvd" TargetMode="External"/><Relationship Id="rId72" Type="http://schemas.openxmlformats.org/officeDocument/2006/relationships/hyperlink" Target="https://www.google.com/url?q=http://www.gramma.ru/&amp;sa=D&amp;ust=1601832940613000&amp;usg=AOvVaw174U213_ArMknyAFySArRC" TargetMode="External"/><Relationship Id="rId73" Type="http://schemas.openxmlformats.org/officeDocument/2006/relationships/hyperlink" Target="https://www.google.com/url?q=http://vschool.km.ru/&amp;sa=D&amp;ust=1601832940614000&amp;usg=AOvVaw3RWKo606RHdGpsn3NB5mSO" TargetMode="External"/><Relationship Id="rId74" Type="http://schemas.openxmlformats.org/officeDocument/2006/relationships/hyperlink" Target="https://www.google.com/url?q=http://www.ug.ru/&amp;sa=D&amp;ust=1601832940614000&amp;usg=AOvVaw3XntzPG4v8BHkkCe806NC0" TargetMode="External"/><Relationship Id="rId75" Type="http://schemas.openxmlformats.org/officeDocument/2006/relationships/hyperlink" Target="https://www.google.com/url?q=http://www.school.edu.ru/&amp;sa=D&amp;ust=1601832940614000&amp;usg=AOvVaw2Ay7SpS4yf6n3L2YBcz4rg" TargetMode="External"/><Relationship Id="rId76" Type="http://schemas.openxmlformats.org/officeDocument/2006/relationships/hyperlink" Target="https://www.google.com/url?q=http://school-sector.relarn.ru/&amp;sa=D&amp;ust=1601832940615000&amp;usg=AOvVaw1gXtDhqv_rPsfVaTaFLcZZ" TargetMode="External"/><Relationship Id="rId77" Type="http://schemas.openxmlformats.org/officeDocument/2006/relationships/hyperlink" Target="https://www.google.com/url?q=http://schools.techno.ru/&amp;sa=D&amp;ust=1601832940615000&amp;usg=AOvVaw0zI6JOEkT-_P_4BPQphrYY" TargetMode="External"/><Relationship Id="rId78" Type="http://schemas.openxmlformats.org/officeDocument/2006/relationships/hyperlink" Target="https://www.google.com/url?q=http://www.1september.ru/ru/&amp;sa=D&amp;ust=1601832940616000&amp;usg=AOvVaw0-0P8ecINI_OD49LLlSO2u" TargetMode="External"/><Relationship Id="rId79" Type="http://schemas.openxmlformats.org/officeDocument/2006/relationships/hyperlink" Target="https://www.google.com/url?q=http://all.edu.ru/&amp;sa=D&amp;ust=1601832940616000&amp;usg=AOvVaw3gmNNUi-12EKeadZDYoJFm" TargetMode="External"/><Relationship Id="rId80" Type="http://schemas.openxmlformats.org/officeDocument/2006/relationships/hyperlink" Target="https://www.google.com/url?q=http://www.mediaterra.ru/ruslang/&amp;sa=D&amp;ust=1601832940617000&amp;usg=AOvVaw06O7ikmL--BBdH0T1ymr-p" TargetMode="External"/><Relationship Id="rId81" Type="http://schemas.openxmlformats.org/officeDocument/2006/relationships/hyperlink" Target="https://www.google.com/url?q=http://www.mapryal.org/&amp;sa=D&amp;ust=1601832940617000&amp;usg=AOvVaw0d9UBH6LZRqFn-hBqtlMM2" TargetMode="External"/><Relationship Id="rId82" Type="http://schemas.openxmlformats.org/officeDocument/2006/relationships/hyperlink" Target="https://www.google.com/url?q=http://www.navigator.gramota.ru/&amp;sa=D&amp;ust=1601832940618000&amp;usg=AOvVaw3Hzb4UIevx5RI_l5YyO82C" TargetMode="External"/><Relationship Id="rId83" Type="http://schemas.openxmlformats.org/officeDocument/2006/relationships/hyperlink" Target="https://www.google.com/url?q=http://www.rubricon.ru/nsr_1.asp&amp;sa=D&amp;ust=1601832940618000&amp;usg=AOvVaw29iSRIZbVpao7XwRIw6XJd" TargetMode="External"/><Relationship Id="rId84" Type="http://schemas.openxmlformats.org/officeDocument/2006/relationships/hyperlink" Target="https://www.google.com/url?q=http://yamal.org/ook/&amp;sa=D&amp;ust=1601832940618000&amp;usg=AOvVaw1F15IwvLB72F0MTee4KXYW" TargetMode="External"/><Relationship Id="rId85" Type="http://schemas.openxmlformats.org/officeDocument/2006/relationships/hyperlink" Target="https://www.google.com/url?q=http://www.philology.ru/default.htm&amp;sa=D&amp;ust=1601832940619000&amp;usg=AOvVaw21uSL6FyyB128ijpbGMn9H" TargetMode="External"/><Relationship Id="rId86" Type="http://schemas.openxmlformats.org/officeDocument/2006/relationships/hyperlink" Target="https://www.google.com/url?q=http://www.sibupk.nsk.su/Public/Chairs/c_foreign/Russian/kr_rus.htm%234&amp;sa=D&amp;ust=1601832940619000&amp;usg=AOvVaw03Mt7JRTXmReFuSq4NyScQ" TargetMode="External"/><Relationship Id="rId87" Type="http://schemas.openxmlformats.org/officeDocument/2006/relationships/hyperlink" Target="https://www.google.com/url?q=http://www.sokr.ru/&amp;sa=D&amp;ust=1601832940619000&amp;usg=AOvVaw1eGfqjZZsFPHmyxr1D5OIo" TargetMode="External"/><Relationship Id="rId88" Type="http://schemas.openxmlformats.org/officeDocument/2006/relationships/hyperlink" Target="https://www.google.com/url?q=http://www.rusfam.ru/&amp;sa=D&amp;ust=1601832940620000&amp;usg=AOvVaw1zuNq5twybzOCwA2f5K4Qi" TargetMode="External"/><Relationship Id="rId89" Type="http://schemas.openxmlformats.org/officeDocument/2006/relationships/hyperlink" Target="https://www.google.com/url?q=http://www.megakm.ru/ojigov/&amp;sa=D&amp;ust=1601832940620000&amp;usg=AOvVaw36Aigp95fePz60_uf9cAxN" TargetMode="External"/><Relationship Id="rId90" Type="http://schemas.openxmlformats.org/officeDocument/2006/relationships/hyperlink" Target="https://www.google.com/url?q=http://www.iro.yar.ru:8101/resource/distant/russian_language/index3.htm&amp;sa=D&amp;ust=1601832940621000&amp;usg=AOvVaw2fjJ_8mHinQcgfvnre9yaO" TargetMode="External"/><Relationship Id="rId91" Type="http://schemas.openxmlformats.org/officeDocument/2006/relationships/hyperlink" Target="https://www.google.com/url?q=http://altnet.ru/%257Emcsmall/cat_ru.htm&amp;sa=D&amp;ust=1601832940621000&amp;usg=AOvVaw3nLyB_jK899awJjJNRG3D1" TargetMode="External"/><Relationship Id="rId92" Type="http://schemas.openxmlformats.org/officeDocument/2006/relationships/hyperlink" Target="https://www.google.com/url?q=http://www.ipmce.su/~lib/osn_prav.html&amp;sa=D&amp;ust=1601832940622000&amp;usg=AOvVaw3yV8QMOLTHwDHLeJyMt31Y" TargetMode="External"/><Relationship Id="rId93" Type="http://schemas.openxmlformats.org/officeDocument/2006/relationships/hyperlink" Target="https://www.google.com/url?q=http://urok.hut.ru/&amp;sa=D&amp;ust=1601832940622000&amp;usg=AOvVaw2Y82Bnj_9Bb03MfALi9P5Y" TargetMode="External"/><Relationship Id="rId94" Type="http://schemas.openxmlformats.org/officeDocument/2006/relationships/hyperlink" Target="https://www.google.com/url?q=http://www.slova.ru/&amp;sa=D&amp;ust=1601832940623000&amp;usg=AOvVaw0M0m6TvSCMq4XYvTInJGfI" TargetMode="External"/><Relationship Id="rId95" Type="http://schemas.openxmlformats.org/officeDocument/2006/relationships/hyperlink" Target="https://www.google.com/url?q=http://www.slovari.ru/lang/ru/&amp;sa=D&amp;ust=1601832940623000&amp;usg=AOvVaw2t6uIo2WHwTiGxdV4vwuSa" TargetMode="External"/><Relationship Id="rId96" Type="http://schemas.openxmlformats.org/officeDocument/2006/relationships/hyperlink" Target="https://www.google.com/url?q=http://slovar.boom.ru/&amp;sa=D&amp;ust=1601832940623000&amp;usg=AOvVaw2pnA_fVAelC7VtRy0_DbaP" TargetMode="External"/><Relationship Id="rId97" Type="http://schemas.openxmlformats.org/officeDocument/2006/relationships/hyperlink" Target="https://www.google.com/url?q=http://www.repetitor.h1.ru/programms.html&amp;sa=D&amp;ust=1601832940624000&amp;usg=AOvVaw3nBUcCNK588l4HMW1FK0Bf" TargetMode="External"/><Relationship Id="rId98" Type="http://schemas.openxmlformats.org/officeDocument/2006/relationships/hyperlink" Target="https://www.google.com/url?q=http://mech.math.msu.su/~apentus/znaete/&amp;sa=D&amp;ust=1601832940624000&amp;usg=AOvVaw2fCNom2ppVmkpwuk02S76e" TargetMode="External"/><Relationship Id="rId99" Type="http://schemas.openxmlformats.org/officeDocument/2006/relationships/hyperlink" Target="https://www.google.com/url?q=http://main.emc.spb.ru/Staff/KNV/otvet/russian/RUS11.HTM&amp;sa=D&amp;ust=1601832940625000&amp;usg=AOvVaw1Lpi_a6fQll7W8POjPpHyg" TargetMode="External"/><Relationship Id="rId100" Type="http://schemas.openxmlformats.org/officeDocument/2006/relationships/hyperlink" Target="https://www.google.com/url?q=http://www.echo.msk.ru/headings/speakrus.html&amp;sa=D&amp;ust=1601832940625000&amp;usg=AOvVaw22H7MkRNyyKB_mHk-CPlvy" TargetMode="External"/><Relationship Id="rId101" Type="http://schemas.openxmlformats.org/officeDocument/2006/relationships/hyperlink" Target="https://www.google.com/url?q=http://slovesnik-oka.narod.ru/&amp;sa=D&amp;ust=1601832940626000&amp;usg=AOvVaw0-l4pNiNUnUEnkIUM4qyty" TargetMode="External"/><Relationship Id="rId102" Type="http://schemas.openxmlformats.org/officeDocument/2006/relationships/hyperlink" Target="https://www.google.com/url?q=http://character.webzone.ru&amp;sa=D&amp;ust=1601832940626000&amp;usg=AOvVaw2hjQmpyyUhFBR5_QnLIJFn" TargetMode="External"/><Relationship Id="rId103" Type="http://schemas.openxmlformats.org/officeDocument/2006/relationships/hyperlink" Target="https://www.google.com/url?q=http://express.irk.ru/1000/fam/index.htm&amp;sa=D&amp;ust=1601832940627000&amp;usg=AOvVaw10bDM7EfGzavgRVsCE5jsB" TargetMode="External"/><Relationship Id="rId104" Type="http://schemas.openxmlformats.org/officeDocument/2006/relationships/hyperlink" Target="https://www.google.com/url?q=http://www.slovesnik.ru&amp;sa=D&amp;ust=1601832940627000&amp;usg=AOvVaw1_XvXxlEo44YDZ5gCzHgad" TargetMode="External"/><Relationship Id="rId105" Type="http://schemas.openxmlformats.org/officeDocument/2006/relationships/hyperlink" Target="https://www.google.com/url?q=http://likbez.spb.ru/tests/&amp;sa=D&amp;ust=1601832940627000&amp;usg=AOvVaw0a8Dh9JBbkFnMYNsQlh3N3" TargetMode="External"/><Relationship Id="rId106" Type="http://schemas.openxmlformats.org/officeDocument/2006/relationships/hyperlink" Target="https://www.google.com/url?q=http://www.ipk.edu.yar.ru/resource/distant/russian_language/index3.htm&amp;sa=D&amp;ust=1601832940628000&amp;usg=AOvVaw3-YdFd49WqgH-tqvk4v3oA" TargetMode="External"/><Relationship Id="rId107" Type="http://schemas.openxmlformats.org/officeDocument/2006/relationships/hyperlink" Target="https://www.google.com/url?q=http://likbez.h1.ru/&amp;sa=D&amp;ust=1601832940628000&amp;usg=AOvVaw1aYy4Q1F-waYxwH8xA15vn" TargetMode="External"/><Relationship Id="rId108" Type="http://schemas.openxmlformats.org/officeDocument/2006/relationships/hyperlink" Target="https://www.google.com/url?q=http://www.rusword.com.ua&amp;sa=D&amp;ust=1601832940629000&amp;usg=AOvVaw0yRQ00O6b88nuT3cXBb5OP" TargetMode="External"/><Relationship Id="rId109" Type="http://schemas.openxmlformats.org/officeDocument/2006/relationships/hyperlink" Target="https://www.google.com/url?q=http://www.anriintern.com/rus/orfpun/main.htm&amp;sa=D&amp;ust=1601832940629000&amp;usg=AOvVaw1XBqQdeXBzSsjltqr8NFYA" TargetMode="External"/><Relationship Id="rId110" Type="http://schemas.openxmlformats.org/officeDocument/2006/relationships/hyperlink" Target="https://www.google.com/url?q=http://repetitor.1c.ru/online/disp.asp?2&amp;sa=D&amp;ust=1601832940629000&amp;usg=AOvVaw0Vlg9Pr-yOkrw8vimMiScK" TargetMode="External"/><Relationship Id="rId111" Type="http://schemas.openxmlformats.org/officeDocument/2006/relationships/numbering" Target="numbering.xml"/><Relationship Id="rId112" Type="http://schemas.openxmlformats.org/officeDocument/2006/relationships/fontTable" Target="fontTable.xml"/><Relationship Id="rId113" Type="http://schemas.openxmlformats.org/officeDocument/2006/relationships/settings" Target="settings.xml"/><Relationship Id="rId114" Type="http://schemas.openxmlformats.org/officeDocument/2006/relationships/theme" Target="theme/theme1.xml"/><Relationship Id="rId115"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50D08D-D59B-4F32-9107-A19854074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Application>LibreOffice/7.2.2.2$Windows_X86_64 LibreOffice_project/02b2acce88a210515b4a5bb2e46cbfb63fe97d56</Application>
  <AppVersion>15.0000</AppVersion>
  <Pages>34</Pages>
  <Words>6038</Words>
  <Characters>47539</Characters>
  <CharactersWithSpaces>53297</CharactersWithSpaces>
  <Paragraphs>712</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2023-09-20T10:27:00Z</dcterms:created>
  <dc:creator/>
  <dc:description/>
  <dc:language>ru-RU</dc:language>
  <cp:lastModifiedBy/>
  <dcterms:modified xsi:type="dcterms:W3CDTF">2023-10-01T14:49:19Z</dcterms:modified>
  <cp:revision>11</cp:revision>
  <dc:subject/>
  <dc:title/>
</cp:coreProperties>
</file>

<file path=docProps/custom.xml><?xml version="1.0" encoding="utf-8"?>
<Properties xmlns="http://schemas.openxmlformats.org/officeDocument/2006/custom-properties" xmlns:vt="http://schemas.openxmlformats.org/officeDocument/2006/docPropsVTypes"/>
</file>