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cs="Times New Roman"/>
          <w:lang w:val="ru-RU"/>
        </w:rPr>
      </w:pPr>
      <w:bookmarkStart w:id="0" w:name="block-9674618"/>
      <w:bookmarkEnd w:id="0"/>
      <w:r>
        <w:rPr>
          <w:rFonts w:cs="Times New Roman"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‌‌‌‌</w:t>
      </w:r>
      <w:bookmarkStart w:id="1" w:name="099227ef-7029-4079-ae60-1c1e725042d4"/>
      <w:r>
        <w:rPr>
          <w:rFonts w:cs="Times New Roman" w:ascii="Times New Roman" w:hAnsi="Times New Roman"/>
          <w:b/>
          <w:color w:val="000000"/>
          <w:sz w:val="28"/>
          <w:lang w:val="ru-RU"/>
        </w:rPr>
        <w:t>Министерство образования и молодежной политики Рязанской области</w:t>
      </w:r>
      <w:bookmarkEnd w:id="1"/>
      <w:r>
        <w:rPr>
          <w:rFonts w:cs="Times New Roman"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‌</w:t>
      </w:r>
      <w:r>
        <w:rPr>
          <w:rFonts w:cs="Times New Roman"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  <w:r>
        <w:rPr>
          <w:rFonts w:cs="Times New Roman" w:ascii="Times New Roman" w:hAnsi="Times New Roman"/>
          <w:sz w:val="28"/>
          <w:lang w:val="ru-RU"/>
        </w:rPr>
        <w:br/>
      </w:r>
      <w:r>
        <w:rPr>
          <w:rFonts w:cs="Times New Roman" w:ascii="Times New Roman" w:hAnsi="Times New Roman"/>
          <w:b/>
          <w:color w:val="000000"/>
          <w:sz w:val="28"/>
          <w:lang w:val="ru-RU"/>
        </w:rPr>
        <w:t xml:space="preserve"> «Средняя школа №6 имени адмирала А. П. Авинова»</w:t>
      </w:r>
      <w:r>
        <w:rPr>
          <w:rFonts w:cs="Times New Roman" w:ascii="Times New Roman" w:hAnsi="Times New Roman"/>
          <w:sz w:val="28"/>
          <w:lang w:val="ru-RU"/>
        </w:rPr>
        <w:br/>
      </w:r>
      <w:r>
        <w:rPr>
          <w:rFonts w:cs="Times New Roman" w:ascii="Times New Roman" w:hAnsi="Times New Roman"/>
          <w:b/>
          <w:color w:val="000000"/>
          <w:sz w:val="28"/>
          <w:lang w:val="ru-RU"/>
        </w:rPr>
        <w:t xml:space="preserve"> муниципального образования – городской округ город Касимов</w:t>
      </w:r>
      <w:r>
        <w:rPr>
          <w:rFonts w:cs="Times New Roman" w:ascii="Times New Roman" w:hAnsi="Times New Roman"/>
          <w:sz w:val="28"/>
          <w:lang w:val="ru-RU"/>
        </w:rPr>
        <w:br/>
      </w:r>
      <w:r>
        <w:rPr>
          <w:rFonts w:cs="Times New Roman"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  <w:t>‌‌</w:t>
      </w:r>
      <w:r>
        <w:rPr>
          <w:rFonts w:cs="Times New Roman"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>МБОУ "СШ №6"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На методическом совете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Кондрашова Е. В.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 «30» 08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 «30» 08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val="ru-RU"/>
              </w:rPr>
              <w:t>И. о.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Шмелева О. Е.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МБОУ «СШ №6» от «01» 09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Web"/>
        <w:spacing w:before="0" w:afterAutospacing="0" w:after="0"/>
        <w:jc w:val="center"/>
        <w:rPr>
          <w:color w:val="333333"/>
          <w:sz w:val="26"/>
          <w:szCs w:val="26"/>
        </w:rPr>
      </w:pPr>
      <w:r>
        <w:rPr>
          <w:rStyle w:val="Strong"/>
          <w:color w:val="000000"/>
          <w:sz w:val="32"/>
          <w:szCs w:val="32"/>
        </w:rPr>
        <w:t>РАБОЧАЯ ПРОГРАММА</w:t>
      </w:r>
    </w:p>
    <w:p>
      <w:pPr>
        <w:pStyle w:val="NormalWeb"/>
        <w:spacing w:before="0" w:afterAutospacing="0" w:after="0"/>
        <w:jc w:val="center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</w:r>
    </w:p>
    <w:p>
      <w:pPr>
        <w:pStyle w:val="NormalWeb"/>
        <w:spacing w:before="0" w:afterAutospacing="0" w:after="0"/>
        <w:jc w:val="center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</w:r>
    </w:p>
    <w:p>
      <w:pPr>
        <w:pStyle w:val="NormalWeb"/>
        <w:spacing w:before="0" w:afterAutospacing="0" w:after="0"/>
        <w:jc w:val="center"/>
        <w:rPr>
          <w:color w:val="333333"/>
          <w:sz w:val="26"/>
          <w:szCs w:val="26"/>
        </w:rPr>
      </w:pPr>
      <w:r>
        <w:rPr>
          <w:color w:val="000000"/>
          <w:sz w:val="32"/>
          <w:szCs w:val="32"/>
        </w:rPr>
        <w:br/>
      </w:r>
      <w:r>
        <w:rPr>
          <w:rStyle w:val="Strong"/>
          <w:color w:val="000000"/>
          <w:sz w:val="36"/>
          <w:szCs w:val="36"/>
        </w:rPr>
        <w:t xml:space="preserve">учебного </w:t>
      </w:r>
      <w:r>
        <w:rPr>
          <w:rStyle w:val="Strong"/>
          <w:color w:val="000000"/>
          <w:sz w:val="36"/>
          <w:szCs w:val="36"/>
        </w:rPr>
        <w:t>курса</w:t>
      </w:r>
    </w:p>
    <w:p>
      <w:pPr>
        <w:pStyle w:val="NormalWeb"/>
        <w:spacing w:before="0" w:afterAutospacing="0" w:after="0"/>
        <w:jc w:val="center"/>
        <w:rPr>
          <w:color w:val="333333"/>
          <w:sz w:val="26"/>
          <w:szCs w:val="26"/>
        </w:rPr>
      </w:pPr>
      <w:r>
        <w:rPr>
          <w:rStyle w:val="Strong"/>
          <w:color w:val="000000"/>
          <w:sz w:val="36"/>
          <w:szCs w:val="36"/>
        </w:rPr>
        <w:t>«Подготовка к ЕГЭ по математике»</w:t>
      </w:r>
    </w:p>
    <w:p>
      <w:pPr>
        <w:pStyle w:val="NormalWeb"/>
        <w:spacing w:before="0" w:afterAutospacing="0" w:after="0"/>
        <w:jc w:val="center"/>
        <w:rPr>
          <w:color w:val="333333"/>
          <w:sz w:val="26"/>
          <w:szCs w:val="26"/>
        </w:rPr>
      </w:pPr>
      <w:r>
        <w:rPr>
          <w:color w:val="000000"/>
          <w:sz w:val="32"/>
          <w:szCs w:val="32"/>
        </w:rPr>
        <w:t>для обучающихся 10 классов</w:t>
      </w:r>
    </w:p>
    <w:p>
      <w:pPr>
        <w:pStyle w:val="NormalWeb"/>
        <w:spacing w:before="0" w:afterAutospacing="0" w:after="0"/>
        <w:jc w:val="center"/>
        <w:rPr>
          <w:color w:val="333333"/>
          <w:sz w:val="26"/>
          <w:szCs w:val="26"/>
        </w:rPr>
      </w:pPr>
      <w:r>
        <w:rPr/>
      </w:r>
    </w:p>
    <w:p>
      <w:pPr>
        <w:pStyle w:val="NormalWeb"/>
        <w:spacing w:before="0" w:afterAutospacing="0" w:after="0"/>
        <w:jc w:val="center"/>
        <w:rPr>
          <w:color w:val="333333"/>
          <w:sz w:val="26"/>
          <w:szCs w:val="26"/>
        </w:rPr>
      </w:pPr>
      <w:r>
        <w:rPr/>
      </w:r>
    </w:p>
    <w:p>
      <w:pPr>
        <w:pStyle w:val="NormalWeb"/>
        <w:spacing w:before="0" w:afterAutospacing="0" w:after="0"/>
        <w:jc w:val="center"/>
        <w:rPr>
          <w:color w:val="333333"/>
          <w:sz w:val="26"/>
          <w:szCs w:val="26"/>
        </w:rPr>
      </w:pPr>
      <w:r>
        <w:rPr/>
      </w:r>
    </w:p>
    <w:p>
      <w:pPr>
        <w:pStyle w:val="NormalWeb"/>
        <w:spacing w:before="0" w:afterAutospacing="0" w:after="0"/>
        <w:jc w:val="center"/>
        <w:rPr>
          <w:color w:val="333333"/>
          <w:sz w:val="26"/>
          <w:szCs w:val="26"/>
        </w:rPr>
      </w:pPr>
      <w:r>
        <w:rPr/>
      </w:r>
    </w:p>
    <w:p>
      <w:pPr>
        <w:pStyle w:val="NormalWeb"/>
        <w:spacing w:before="0" w:afterAutospacing="0" w:after="0"/>
        <w:jc w:val="center"/>
        <w:rPr>
          <w:color w:val="333333"/>
          <w:sz w:val="26"/>
          <w:szCs w:val="26"/>
        </w:rPr>
      </w:pPr>
      <w:r>
        <w:rPr/>
      </w:r>
    </w:p>
    <w:p>
      <w:pPr>
        <w:pStyle w:val="NormalWeb"/>
        <w:spacing w:before="0" w:afterAutospacing="0" w:after="0"/>
        <w:jc w:val="center"/>
        <w:rPr>
          <w:color w:val="333333"/>
          <w:sz w:val="26"/>
          <w:szCs w:val="26"/>
        </w:rPr>
      </w:pPr>
      <w:r>
        <w:rPr/>
      </w:r>
    </w:p>
    <w:p>
      <w:pPr>
        <w:pStyle w:val="NormalWeb"/>
        <w:spacing w:before="0" w:afterAutospacing="0" w:after="0"/>
        <w:jc w:val="center"/>
        <w:rPr>
          <w:color w:val="333333"/>
          <w:sz w:val="26"/>
          <w:szCs w:val="26"/>
        </w:rPr>
      </w:pPr>
      <w:r>
        <w:rPr/>
      </w:r>
    </w:p>
    <w:p>
      <w:pPr>
        <w:pStyle w:val="NormalWeb"/>
        <w:spacing w:before="0" w:afterAutospacing="0" w:after="0"/>
        <w:jc w:val="center"/>
        <w:rPr>
          <w:color w:val="333333"/>
          <w:sz w:val="26"/>
          <w:szCs w:val="26"/>
        </w:rPr>
      </w:pPr>
      <w:r>
        <w:rPr/>
      </w:r>
    </w:p>
    <w:p>
      <w:pPr>
        <w:pStyle w:val="NormalWeb"/>
        <w:spacing w:before="0" w:afterAutospacing="0" w:after="0"/>
        <w:jc w:val="center"/>
        <w:rPr>
          <w:color w:val="333333"/>
          <w:sz w:val="26"/>
          <w:szCs w:val="26"/>
        </w:rPr>
      </w:pPr>
      <w:r>
        <w:rPr/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hanging="0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Касимов, 2023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lang w:val="ru-RU"/>
        </w:rPr>
      </w:pPr>
      <w:bookmarkStart w:id="2" w:name="block-9674618"/>
      <w:bookmarkStart w:id="3" w:name="block-9674616"/>
      <w:bookmarkEnd w:id="2"/>
      <w:r>
        <w:rPr>
          <w:rFonts w:cs="Times New Roman"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 xml:space="preserve">Учебный курс «Подготовка к ЕГЭ по математике» является вариативным в программе среднего общего образования и обеспечивает инструментальную базу для подготовки обучающихся к сдаче государственной итоговой аттестации.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color w:val="000000"/>
          <w:sz w:val="28"/>
          <w:lang w:val="ru-RU"/>
        </w:rPr>
        <w:t>‌</w:t>
      </w:r>
      <w:bookmarkStart w:id="4" w:name="3d76e050-51fd-4b58-80c8-65c11753c1a9"/>
      <w:r>
        <w:rPr>
          <w:rFonts w:cs="Times New Roman" w:ascii="Times New Roman" w:hAnsi="Times New Roman"/>
          <w:color w:val="000000"/>
          <w:sz w:val="28"/>
          <w:lang w:val="ru-RU"/>
        </w:rPr>
        <w:t xml:space="preserve">На изучение учебного курса «Подготовка к ЕГЭ» отводится 34 часа (1 час в неделю). </w:t>
      </w:r>
      <w:bookmarkEnd w:id="4"/>
      <w:r>
        <w:rPr>
          <w:rFonts w:cs="Times New Roman" w:ascii="Times New Roman" w:hAnsi="Times New Roman"/>
          <w:color w:val="000000"/>
          <w:sz w:val="28"/>
          <w:lang w:val="ru-RU"/>
        </w:rPr>
        <w:t>‌‌</w:t>
      </w:r>
      <w:bookmarkEnd w:id="3"/>
    </w:p>
    <w:p>
      <w:pPr>
        <w:pStyle w:val="Normal"/>
        <w:spacing w:lineRule="auto" w:line="264" w:before="0" w:after="0"/>
        <w:ind w:firstLine="600"/>
        <w:jc w:val="center"/>
        <w:rPr/>
      </w:pPr>
      <w:bookmarkStart w:id="5" w:name="block-9674614"/>
      <w:bookmarkEnd w:id="5"/>
      <w:r>
        <w:rPr>
          <w:rFonts w:cs="Times New Roman"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 xml:space="preserve"> </w:t>
      </w:r>
      <w:r>
        <w:rPr>
          <w:rFonts w:cs="Times New Roman"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9806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930"/>
        <w:gridCol w:w="3833"/>
        <w:gridCol w:w="1312"/>
        <w:gridCol w:w="1800"/>
        <w:gridCol w:w="1931"/>
      </w:tblGrid>
      <w:tr>
        <w:trPr>
          <w:trHeight w:val="149" w:hRule="atLeast"/>
        </w:trPr>
        <w:tc>
          <w:tcPr>
            <w:tcW w:w="9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8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>
        <w:trPr>
          <w:trHeight w:val="149" w:hRule="atLeast"/>
        </w:trPr>
        <w:tc>
          <w:tcPr>
            <w:tcW w:w="9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8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0"/>
              <w:ind w:left="170" w:right="73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9" w:hRule="atLeast"/>
        </w:trPr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Планиметрия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9" w:hRule="atLeast"/>
        </w:trPr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Векторы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9" w:hRule="atLeast"/>
        </w:trPr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Начала теории вероятностей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9" w:hRule="atLeast"/>
        </w:trPr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Простейшие уравнения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9" w:hRule="atLeast"/>
        </w:trPr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Вычисления и преобразования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9" w:hRule="atLeast"/>
        </w:trPr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Обобщающее повторение (тестирование)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1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9" w:hRule="atLeast"/>
        </w:trPr>
        <w:tc>
          <w:tcPr>
            <w:tcW w:w="47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1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8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lang w:val="ru-RU"/>
        </w:rPr>
      </w:r>
      <w:bookmarkStart w:id="6" w:name="block-9674614"/>
      <w:bookmarkStart w:id="7" w:name="block-9674614"/>
      <w:bookmarkEnd w:id="7"/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 xml:space="preserve"> </w:t>
      </w:r>
      <w:r>
        <w:rPr>
          <w:rFonts w:cs="Times New Roman"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000000"/>
          <w:sz w:val="28"/>
        </w:rPr>
        <w:t xml:space="preserve"> </w:t>
      </w:r>
      <w:r>
        <w:rPr>
          <w:rFonts w:cs="Times New Roman"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975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035"/>
        <w:gridCol w:w="3595"/>
        <w:gridCol w:w="946"/>
        <w:gridCol w:w="1399"/>
        <w:gridCol w:w="1181"/>
        <w:gridCol w:w="1594"/>
      </w:tblGrid>
      <w:tr>
        <w:trPr>
          <w:trHeight w:val="144" w:hRule="atLeast"/>
        </w:trPr>
        <w:tc>
          <w:tcPr>
            <w:tcW w:w="1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0"/>
              <w:ind w:left="170" w:right="51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bidi w:val="0"/>
              <w:spacing w:lineRule="auto" w:line="276" w:before="0" w:after="0"/>
              <w:ind w:left="113" w:right="39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398" w:hRule="atLeast"/>
        </w:trPr>
        <w:tc>
          <w:tcPr>
            <w:tcW w:w="103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59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Решение прямоугольного треугольника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Решение равнобедренного треугольника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Треугольники общего вида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 xml:space="preserve">Параллелограммы 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 xml:space="preserve">Трапеция 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Центральные и вписанные углы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Касательная, хорда, секущая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 xml:space="preserve">Вписанные окружности 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Описанные окружности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Векторы и операции с ними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Векторы и операции с ними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Векторы и операции с ними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Классическое определение вероятности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Классическое определение вероятности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15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Классическое определение вероятности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16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Линейные, квадратные, кубические уравнения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17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Рациональные уравнения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18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Иррациональные уравнения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19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Показательные уравнения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20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Логарифмические уравнения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21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Тригонометрические уравнения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22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Преобразования числовых рациональных выражений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23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Преобразования алгебраических выражений и дробей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24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Вычисление значений степенных выражений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25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Действия со степенями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26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Преобразования числовых иррациональных выражений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27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Преобразования буквенных иррациональных выражений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28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Преобразования числовых логарифмических выражений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29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Преобразования буквенных логарифмических выражений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30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Вычисление значений тригонометрических выражений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31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Преобразования числовых тригонометрических выражений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32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Преобразования буквенных тригонометрических выражений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33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Итоговое тестирование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34</w:t>
            </w:r>
          </w:p>
        </w:tc>
        <w:tc>
          <w:tcPr>
            <w:tcW w:w="3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Итоговое тестирование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44" w:hRule="atLeast"/>
        </w:trPr>
        <w:tc>
          <w:tcPr>
            <w:tcW w:w="4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94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lang w:val="ru-RU"/>
              </w:rPr>
            </w:pPr>
            <w:r>
              <w:rPr/>
            </w:r>
          </w:p>
        </w:tc>
      </w:tr>
    </w:tbl>
    <w:p>
      <w:pPr>
        <w:pStyle w:val="Normal"/>
        <w:spacing w:before="0" w:after="200"/>
        <w:rPr>
          <w:rFonts w:ascii="Times New Roman" w:hAnsi="Times New Roman" w:cs="Times New Roman"/>
        </w:rPr>
      </w:pPr>
      <w:r>
        <w:rPr/>
      </w:r>
    </w:p>
    <w:sectPr>
      <w:type w:val="nextPage"/>
      <w:pgSz w:w="11906" w:h="16383"/>
      <w:pgMar w:left="1701" w:right="850" w:gutter="0" w:header="0" w:top="1134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link w:val="a8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sid w:val="00b97344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084c94"/>
    <w:rPr>
      <w:b/>
      <w:bCs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a4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a7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a9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084c9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b97344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4070D-FA44-40C3-95D7-F662129E1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Application>LibreOffice/7.2.2.2$Windows_X86_64 LibreOffice_project/02b2acce88a210515b4a5bb2e46cbfb63fe97d56</Application>
  <AppVersion>15.0000</AppVersion>
  <Pages>4</Pages>
  <Words>388</Words>
  <Characters>2377</Characters>
  <CharactersWithSpaces>2706</CharactersWithSpaces>
  <Paragraphs>169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2023-09-19T10:14:00Z</dcterms:created>
  <dc:creator/>
  <dc:description/>
  <dc:language>ru-RU</dc:language>
  <cp:lastModifiedBy/>
  <dcterms:modified xsi:type="dcterms:W3CDTF">2023-10-15T14:19:44Z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